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9522" w14:textId="77777777" w:rsidR="00571583" w:rsidRPr="00CC0B8F" w:rsidRDefault="00CC077E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="Arial" w:eastAsia="ＭＳ 明朝" w:hAnsi="Arial" w:cs="Arial"/>
          <w:b/>
          <w:sz w:val="24"/>
          <w:szCs w:val="21"/>
          <w:shd w:val="clear" w:color="auto" w:fill="FFFFFF"/>
        </w:rPr>
      </w:pPr>
      <w:r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D</w:t>
      </w:r>
      <w:r w:rsidRPr="00CC0B8F">
        <w:rPr>
          <w:rFonts w:ascii="Arial" w:hAnsi="Arial" w:cs="Arial"/>
          <w:b/>
          <w:sz w:val="24"/>
          <w:szCs w:val="21"/>
          <w:shd w:val="clear" w:color="auto" w:fill="FFFFFF"/>
        </w:rPr>
        <w:t>etail descr</w:t>
      </w:r>
      <w:bookmarkStart w:id="0" w:name="_GoBack"/>
      <w:bookmarkEnd w:id="0"/>
      <w:r w:rsidRPr="00CC0B8F">
        <w:rPr>
          <w:rFonts w:ascii="Arial" w:hAnsi="Arial" w:cs="Arial"/>
          <w:b/>
          <w:sz w:val="24"/>
          <w:szCs w:val="21"/>
          <w:shd w:val="clear" w:color="auto" w:fill="FFFFFF"/>
        </w:rPr>
        <w:t>iption</w:t>
      </w:r>
      <w:r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 xml:space="preserve"> of the project</w:t>
      </w:r>
    </w:p>
    <w:p w14:paraId="4FE50E3F" w14:textId="04F8DF5C" w:rsidR="00CC077E" w:rsidRPr="00CC0B8F" w:rsidRDefault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="Arial" w:eastAsia="ＭＳ 明朝" w:hAnsi="Arial" w:cs="Arial"/>
          <w:b/>
          <w:sz w:val="24"/>
          <w:szCs w:val="21"/>
        </w:rPr>
      </w:pPr>
      <w:r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(General</w:t>
      </w:r>
      <w:r w:rsidR="0031639A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 xml:space="preserve"> U</w:t>
      </w:r>
      <w:r w:rsidR="00CC077E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se project)</w:t>
      </w:r>
    </w:p>
    <w:p w14:paraId="21605903" w14:textId="77777777" w:rsidR="00571583" w:rsidRPr="00673493" w:rsidRDefault="00571583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eastAsia="ＭＳ 明朝" w:hAnsi="Arial" w:cs="Arial"/>
          <w:b/>
          <w:szCs w:val="21"/>
        </w:rPr>
      </w:pPr>
    </w:p>
    <w:p w14:paraId="08437E91" w14:textId="77777777" w:rsidR="00637EF8" w:rsidRPr="00673493" w:rsidRDefault="00E87F4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eastAsia="ＭＳ 明朝" w:hAnsi="Arial" w:cs="Arial"/>
          <w:b/>
          <w:szCs w:val="21"/>
        </w:rPr>
      </w:pPr>
      <w:r>
        <w:rPr>
          <w:rFonts w:ascii="Arial" w:eastAsia="ＭＳ 明朝" w:hAnsi="Arial" w:cs="Arial"/>
          <w:b/>
          <w:noProof/>
          <w:szCs w:val="21"/>
        </w:rPr>
        <mc:AlternateContent>
          <mc:Choice Requires="wps">
            <w:drawing>
              <wp:inline distT="0" distB="0" distL="0" distR="0" wp14:anchorId="74C5757D" wp14:editId="09CC22E5">
                <wp:extent cx="5897880" cy="369570"/>
                <wp:effectExtent l="0" t="0" r="26670" b="11430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4D94" w14:textId="1474FEDB" w:rsidR="00C770E1" w:rsidRPr="00D8303C" w:rsidRDefault="00E21B60" w:rsidP="00A96A15">
                            <w:pPr>
                              <w:rPr>
                                <w:rFonts w:ascii="Arial" w:hAnsi="Arial" w:cs="Arial"/>
                                <w:sz w:val="2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This document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will </w:t>
                            </w:r>
                            <w:r w:rsidR="00CC077E" w:rsidRPr="00D8303C">
                              <w:rPr>
                                <w:rFonts w:ascii="Arial" w:hAnsi="Arial" w:cs="Arial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be reviewed by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committee and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>must be</w:t>
                            </w:r>
                            <w:r w:rsidR="00CC077E" w:rsidRPr="00D8303C">
                              <w:rPr>
                                <w:rFonts w:ascii="Arial" w:hAnsi="Arial" w:cs="Arial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 filed with grant request form</w:t>
                            </w:r>
                            <w:r w:rsidR="00111476">
                              <w:rPr>
                                <w:rFonts w:ascii="Arial" w:hAnsi="Arial" w:cs="Arial" w:hint="eastAsia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 xml:space="preserve"> (Form2)</w:t>
                            </w:r>
                            <w:r w:rsidR="00CC077E" w:rsidRPr="00D8303C">
                              <w:rPr>
                                <w:rFonts w:ascii="Arial" w:hAnsi="Arial" w:cs="Arial"/>
                                <w:b/>
                                <w:sz w:val="21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C5757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4.4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">
                <v:textbox inset="5.85pt,.7pt,5.85pt,.7pt">
                  <w:txbxContent>
                    <w:p w14:paraId="5CAF4D94" w14:textId="1474FEDB" w:rsidR="00C770E1" w:rsidRPr="00D8303C" w:rsidRDefault="00E21B60" w:rsidP="00A96A15">
                      <w:pPr>
                        <w:rPr>
                          <w:rFonts w:ascii="Arial" w:hAnsi="Arial" w:cs="Arial"/>
                          <w:sz w:val="21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0"/>
                          <w:lang w:eastAsia="ja-JP"/>
                        </w:rPr>
                        <w:t xml:space="preserve">This document </w:t>
                      </w:r>
                      <w:r>
                        <w:rPr>
                          <w:rFonts w:ascii="Arial" w:hAnsi="Arial" w:cs="Arial" w:hint="eastAsia"/>
                          <w:b/>
                          <w:sz w:val="21"/>
                          <w:szCs w:val="20"/>
                          <w:lang w:eastAsia="ja-JP"/>
                        </w:rPr>
                        <w:t xml:space="preserve">will </w:t>
                      </w:r>
                      <w:r w:rsidR="00CC077E" w:rsidRPr="00D8303C">
                        <w:rPr>
                          <w:rFonts w:ascii="Arial" w:hAnsi="Arial" w:cs="Arial"/>
                          <w:b/>
                          <w:sz w:val="21"/>
                          <w:szCs w:val="20"/>
                          <w:lang w:eastAsia="ja-JP"/>
                        </w:rPr>
                        <w:t xml:space="preserve">be reviewed by </w:t>
                      </w:r>
                      <w:r>
                        <w:rPr>
                          <w:rFonts w:ascii="Arial" w:hAnsi="Arial" w:cs="Arial" w:hint="eastAsia"/>
                          <w:b/>
                          <w:sz w:val="21"/>
                          <w:szCs w:val="20"/>
                          <w:lang w:eastAsia="ja-JP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0"/>
                          <w:lang w:eastAsia="ja-JP"/>
                        </w:rPr>
                        <w:t xml:space="preserve">committee and </w:t>
                      </w:r>
                      <w:r>
                        <w:rPr>
                          <w:rFonts w:ascii="Arial" w:hAnsi="Arial" w:cs="Arial" w:hint="eastAsia"/>
                          <w:b/>
                          <w:sz w:val="21"/>
                          <w:szCs w:val="20"/>
                          <w:lang w:eastAsia="ja-JP"/>
                        </w:rPr>
                        <w:t>must be</w:t>
                      </w:r>
                      <w:r w:rsidR="00CC077E" w:rsidRPr="00D8303C">
                        <w:rPr>
                          <w:rFonts w:ascii="Arial" w:hAnsi="Arial" w:cs="Arial"/>
                          <w:b/>
                          <w:sz w:val="21"/>
                          <w:szCs w:val="20"/>
                          <w:lang w:eastAsia="ja-JP"/>
                        </w:rPr>
                        <w:t xml:space="preserve"> filed with grant request form</w:t>
                      </w:r>
                      <w:r w:rsidR="00111476">
                        <w:rPr>
                          <w:rFonts w:ascii="Arial" w:hAnsi="Arial" w:cs="Arial" w:hint="eastAsia"/>
                          <w:b/>
                          <w:sz w:val="21"/>
                          <w:szCs w:val="20"/>
                          <w:lang w:eastAsia="ja-JP"/>
                        </w:rPr>
                        <w:t xml:space="preserve"> (Form2)</w:t>
                      </w:r>
                      <w:r w:rsidR="00CC077E" w:rsidRPr="00D8303C">
                        <w:rPr>
                          <w:rFonts w:ascii="Arial" w:hAnsi="Arial" w:cs="Arial"/>
                          <w:b/>
                          <w:sz w:val="21"/>
                          <w:szCs w:val="20"/>
                          <w:lang w:eastAsia="ja-JP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B362D" w14:textId="77777777" w:rsidR="00571583" w:rsidRPr="00673493" w:rsidRDefault="00571583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eastAsia="ＭＳ 明朝" w:hAnsi="Arial" w:cs="Arial"/>
          <w:b/>
          <w:szCs w:val="21"/>
        </w:rPr>
      </w:pPr>
    </w:p>
    <w:p w14:paraId="663A2A59" w14:textId="1528463B" w:rsidR="002D0F23" w:rsidRPr="00BC2B25" w:rsidRDefault="00673493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ＭＳ 明朝" w:cs="Arial"/>
          <w:b/>
          <w:sz w:val="24"/>
          <w:szCs w:val="21"/>
        </w:rPr>
      </w:pPr>
      <w:r w:rsidRPr="00BC2B25">
        <w:rPr>
          <w:rFonts w:ascii="Arial" w:eastAsia="ＭＳ 明朝" w:hAnsi="Arial" w:cs="Arial"/>
          <w:b/>
          <w:sz w:val="24"/>
          <w:szCs w:val="21"/>
        </w:rPr>
        <w:t>Name of project representative</w:t>
      </w:r>
      <w:r w:rsidR="002D0F23" w:rsidRPr="00BC2B25">
        <w:rPr>
          <w:rFonts w:ascii="Arial" w:eastAsia="ＭＳ 明朝" w:hAnsi="ＭＳ 明朝" w:cs="Arial"/>
          <w:b/>
          <w:sz w:val="24"/>
          <w:szCs w:val="21"/>
        </w:rPr>
        <w:t>：</w:t>
      </w:r>
    </w:p>
    <w:p w14:paraId="6077758B" w14:textId="36F9D23F" w:rsidR="007449B5" w:rsidRPr="00BC2B25" w:rsidRDefault="003D01DC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 w:rsidRPr="00BC2B25">
        <w:rPr>
          <w:rFonts w:ascii="Arial" w:eastAsia="ＭＳ 明朝" w:hAnsi="Arial" w:cs="Arial" w:hint="eastAsia"/>
          <w:b/>
          <w:sz w:val="24"/>
          <w:szCs w:val="21"/>
        </w:rPr>
        <w:t>Laboratory in RIKEN</w:t>
      </w:r>
      <w:r w:rsidR="007449B5" w:rsidRPr="00BC2B25">
        <w:rPr>
          <w:rFonts w:ascii="Arial" w:eastAsia="ＭＳ 明朝" w:hAnsi="Arial" w:cs="Arial" w:hint="eastAsia"/>
          <w:b/>
          <w:sz w:val="24"/>
          <w:szCs w:val="21"/>
        </w:rPr>
        <w:t>:</w:t>
      </w:r>
    </w:p>
    <w:p w14:paraId="61E52DD6" w14:textId="03E1AF38" w:rsidR="007449B5" w:rsidRPr="00BC2B25" w:rsidRDefault="007449B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 w:rsidRPr="00BC2B25">
        <w:rPr>
          <w:rFonts w:ascii="Arial" w:eastAsia="ＭＳ 明朝" w:hAnsi="Arial" w:cs="Arial" w:hint="eastAsia"/>
          <w:b/>
          <w:sz w:val="24"/>
          <w:szCs w:val="21"/>
        </w:rPr>
        <w:t xml:space="preserve">Position title </w:t>
      </w:r>
      <w:r w:rsidR="00C96BFB" w:rsidRPr="00BC2B25">
        <w:rPr>
          <w:rFonts w:ascii="Arial" w:eastAsia="ＭＳ 明朝" w:hAnsi="Arial" w:cs="Arial" w:hint="eastAsia"/>
          <w:b/>
          <w:sz w:val="24"/>
          <w:szCs w:val="21"/>
        </w:rPr>
        <w:t>in RKEN</w:t>
      </w:r>
      <w:r w:rsidRPr="00BC2B25">
        <w:rPr>
          <w:rFonts w:ascii="Arial" w:eastAsia="ＭＳ 明朝" w:hAnsi="Arial" w:cs="Arial" w:hint="eastAsia"/>
          <w:b/>
          <w:sz w:val="24"/>
          <w:szCs w:val="21"/>
        </w:rPr>
        <w:t>:</w:t>
      </w:r>
    </w:p>
    <w:p w14:paraId="301C4A80" w14:textId="50926A44" w:rsidR="002D0F23" w:rsidRPr="00BC2B25" w:rsidRDefault="003D01DC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 w:rsidRPr="00BC2B25">
        <w:rPr>
          <w:rFonts w:ascii="Arial" w:hAnsi="Arial" w:cs="Arial"/>
          <w:b/>
          <w:sz w:val="24"/>
          <w:szCs w:val="21"/>
        </w:rPr>
        <w:t>Research topic</w:t>
      </w:r>
      <w:r w:rsidR="001D73D6" w:rsidRPr="00BC2B25">
        <w:rPr>
          <w:rFonts w:ascii="Arial" w:hAnsi="Arial" w:cs="Arial"/>
          <w:b/>
          <w:sz w:val="24"/>
          <w:szCs w:val="21"/>
        </w:rPr>
        <w:t xml:space="preserve"> </w:t>
      </w:r>
      <w:r w:rsidRPr="00BC2B25">
        <w:rPr>
          <w:rFonts w:ascii="Arial" w:hAnsi="Arial" w:cs="Arial"/>
          <w:b/>
          <w:sz w:val="24"/>
          <w:szCs w:val="21"/>
        </w:rPr>
        <w:t>(Project name)</w:t>
      </w:r>
      <w:r w:rsidRPr="00BC2B25">
        <w:rPr>
          <w:rFonts w:ascii="Arial" w:hAnsi="Arial" w:cs="Arial" w:hint="eastAsia"/>
          <w:b/>
          <w:sz w:val="24"/>
          <w:szCs w:val="21"/>
        </w:rPr>
        <w:t>:</w:t>
      </w:r>
    </w:p>
    <w:p w14:paraId="168E143A" w14:textId="6757BF2D" w:rsidR="00673493" w:rsidRDefault="00673493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ＭＳ 明朝" w:cs="Arial"/>
          <w:b/>
          <w:sz w:val="24"/>
          <w:szCs w:val="21"/>
        </w:rPr>
      </w:pPr>
      <w:r w:rsidRPr="00BC2B25">
        <w:rPr>
          <w:rFonts w:ascii="Arial" w:eastAsia="ＭＳ 明朝" w:hAnsi="Arial" w:cs="Arial"/>
          <w:b/>
          <w:sz w:val="24"/>
          <w:szCs w:val="21"/>
        </w:rPr>
        <w:t>Related Project ID</w:t>
      </w:r>
      <w:r w:rsidR="003D01DC" w:rsidRPr="00BC2B25">
        <w:rPr>
          <w:rFonts w:ascii="Arial" w:eastAsia="ＭＳ 明朝" w:hAnsi="ＭＳ 明朝" w:cs="Arial"/>
          <w:b/>
          <w:sz w:val="24"/>
          <w:szCs w:val="21"/>
        </w:rPr>
        <w:t>:</w:t>
      </w:r>
    </w:p>
    <w:p w14:paraId="12F0F698" w14:textId="41E3ECA0" w:rsidR="00BC2B25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  <w:r>
        <w:rPr>
          <w:rFonts w:ascii="Arial" w:eastAsia="ＭＳ 明朝" w:hAnsi="ＭＳ 明朝" w:cs="Arial"/>
          <w:b/>
          <w:sz w:val="24"/>
          <w:szCs w:val="21"/>
        </w:rPr>
        <w:t>(Last FY or Quick U</w:t>
      </w:r>
      <w:r w:rsidR="00A96A15">
        <w:rPr>
          <w:rFonts w:ascii="Arial" w:eastAsia="ＭＳ 明朝" w:hAnsi="ＭＳ 明朝" w:cs="Arial"/>
          <w:b/>
          <w:sz w:val="24"/>
          <w:szCs w:val="21"/>
        </w:rPr>
        <w:t>se project. For addition of BW, current FY project)</w:t>
      </w:r>
    </w:p>
    <w:p w14:paraId="16A46454" w14:textId="3BA9A376" w:rsidR="00A96A15" w:rsidRDefault="00A96A1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5F0C180" w14:textId="3007206C" w:rsidR="00A96A15" w:rsidRDefault="006D5D1C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  <w:r w:rsidRPr="0031639A">
        <w:rPr>
          <w:rFonts w:ascii="Arial" w:hAnsi="Arial" w:cs="Arial"/>
          <w:b/>
          <w:sz w:val="24"/>
          <w:szCs w:val="21"/>
        </w:rPr>
        <w:t>Name</w:t>
      </w:r>
      <w:r>
        <w:rPr>
          <w:rFonts w:ascii="Arial" w:hAnsi="Arial" w:cs="Arial"/>
          <w:b/>
          <w:sz w:val="24"/>
          <w:szCs w:val="21"/>
        </w:rPr>
        <w:t>s</w:t>
      </w:r>
      <w:r w:rsidRPr="0031639A">
        <w:rPr>
          <w:rFonts w:ascii="Arial" w:hAnsi="Arial" w:cs="Arial"/>
          <w:b/>
          <w:sz w:val="24"/>
          <w:szCs w:val="21"/>
        </w:rPr>
        <w:t xml:space="preserve"> and Laborator</w:t>
      </w:r>
      <w:r>
        <w:rPr>
          <w:rFonts w:ascii="Arial" w:hAnsi="Arial" w:cs="Arial" w:hint="eastAsia"/>
          <w:b/>
          <w:sz w:val="24"/>
          <w:szCs w:val="21"/>
        </w:rPr>
        <w:t xml:space="preserve">ies of </w:t>
      </w:r>
      <w:r w:rsidR="00922A19">
        <w:rPr>
          <w:rFonts w:ascii="Arial" w:hAnsi="Arial" w:cs="Arial" w:hint="eastAsia"/>
          <w:b/>
          <w:sz w:val="24"/>
          <w:szCs w:val="21"/>
        </w:rPr>
        <w:t xml:space="preserve">all </w:t>
      </w:r>
      <w:r>
        <w:rPr>
          <w:rFonts w:ascii="Arial" w:hAnsi="Arial" w:cs="Arial" w:hint="eastAsia"/>
          <w:b/>
          <w:sz w:val="24"/>
          <w:szCs w:val="21"/>
        </w:rPr>
        <w:t>members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A96A15" w:rsidRPr="0008234E" w14:paraId="09E00D38" w14:textId="77777777" w:rsidTr="00DF70B1">
        <w:trPr>
          <w:trHeight w:val="829"/>
        </w:trPr>
        <w:tc>
          <w:tcPr>
            <w:tcW w:w="9414" w:type="dxa"/>
            <w:shd w:val="clear" w:color="auto" w:fill="auto"/>
          </w:tcPr>
          <w:p w14:paraId="19EAFCF8" w14:textId="1B07087B" w:rsidR="00A96A15" w:rsidRPr="00A96A15" w:rsidRDefault="00A96A15" w:rsidP="00DF70B1">
            <w:pPr>
              <w:ind w:rightChars="118" w:right="28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96A1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If </w:t>
            </w:r>
            <w:proofErr w:type="gramStart"/>
            <w:r w:rsidRPr="00A96A1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your</w:t>
            </w:r>
            <w:proofErr w:type="gramEnd"/>
            <w:r w:rsidRPr="00A96A1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primary employer is not RIKEN (e.g. visiting scientist), describe the both laboratories.</w:t>
            </w:r>
          </w:p>
          <w:p w14:paraId="179519D9" w14:textId="38203C33" w:rsidR="00A96A15" w:rsidRPr="00A96A15" w:rsidRDefault="00A96A15" w:rsidP="00DF70B1">
            <w:pPr>
              <w:ind w:rightChars="118" w:right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96A1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Example: </w:t>
            </w:r>
            <w:r w:rsidR="00756CA7">
              <w:rPr>
                <w:rFonts w:ascii="Arial" w:hAnsi="Arial" w:cs="Arial"/>
                <w:b/>
                <w:bCs/>
                <w:sz w:val="21"/>
                <w:szCs w:val="21"/>
              </w:rPr>
              <w:t>John Smith</w:t>
            </w:r>
            <w:r w:rsidRPr="00A96A1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(1), J</w:t>
            </w:r>
            <w:r w:rsidR="00756CA7">
              <w:rPr>
                <w:rFonts w:ascii="Arial" w:hAnsi="Arial" w:cs="Arial"/>
                <w:b/>
                <w:bCs/>
                <w:sz w:val="21"/>
                <w:szCs w:val="21"/>
              </w:rPr>
              <w:t>ane Smith</w:t>
            </w:r>
            <w:r w:rsidRPr="00A96A1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(1, 2)</w:t>
            </w:r>
          </w:p>
          <w:p w14:paraId="102F83CD" w14:textId="012873A3" w:rsidR="00A96A15" w:rsidRPr="00A96A15" w:rsidRDefault="0051408B" w:rsidP="00A96A15">
            <w:pPr>
              <w:pStyle w:val="ac"/>
              <w:numPr>
                <w:ilvl w:val="0"/>
                <w:numId w:val="45"/>
              </w:numPr>
              <w:ind w:leftChars="0" w:rightChars="118" w:right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>AAA Center, BBB L</w:t>
            </w:r>
            <w:r w:rsidR="00A96A15"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 xml:space="preserve">aboratory, (2)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>Department of</w:t>
            </w:r>
            <w:r w:rsidR="00A96A15"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A96A15"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 xml:space="preserve">ZZZ, </w:t>
            </w:r>
            <w:r w:rsidR="005B7611"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>Grad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>uate</w:t>
            </w:r>
            <w:r w:rsidR="005B7611"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 xml:space="preserve"> School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  <w:t xml:space="preserve">of </w:t>
            </w:r>
            <w:r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>YYY, ZZZ University</w:t>
            </w:r>
          </w:p>
        </w:tc>
      </w:tr>
    </w:tbl>
    <w:p w14:paraId="57E2EAF6" w14:textId="5A950B89" w:rsidR="00A96A15" w:rsidRDefault="00A96A1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22E86ABA" w14:textId="495320E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15216A9A" w14:textId="3E034A05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1F3B84E0" w14:textId="49653DCC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C008C55" w14:textId="4C146ED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6EC553E" w14:textId="738EF506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E5AEEA6" w14:textId="11823FBB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CD3B237" w14:textId="77777777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6107621" w14:textId="7090CA58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DAF83A2" w14:textId="5159CCD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D136E93" w14:textId="6D85F8E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0D710E40" w14:textId="453C54BD" w:rsidR="00BC2B25" w:rsidRDefault="00BC2B25">
      <w:pPr>
        <w:rPr>
          <w:rFonts w:ascii="Arial" w:eastAsia="ヒラギノ角ゴ Pro W3" w:hAnsi="Arial" w:cs="Arial"/>
          <w:color w:val="000000"/>
          <w:kern w:val="2"/>
          <w:sz w:val="21"/>
          <w:szCs w:val="21"/>
          <w:lang w:eastAsia="ja-JP"/>
        </w:rPr>
      </w:pPr>
      <w:r>
        <w:rPr>
          <w:rFonts w:ascii="Arial" w:hAnsi="Arial" w:cs="Arial"/>
          <w:szCs w:val="21"/>
        </w:rPr>
        <w:br w:type="page"/>
      </w:r>
    </w:p>
    <w:p w14:paraId="7A597540" w14:textId="27AC8E3C" w:rsidR="00BC2B25" w:rsidRPr="00BC2B25" w:rsidRDefault="00BC2B25" w:rsidP="00BC2B25">
      <w:pPr>
        <w:pStyle w:val="ac"/>
        <w:numPr>
          <w:ilvl w:val="0"/>
          <w:numId w:val="42"/>
        </w:numPr>
        <w:ind w:leftChars="0"/>
        <w:rPr>
          <w:rFonts w:ascii="Arial" w:hAnsi="Arial" w:cs="Arial"/>
          <w:b/>
          <w:bCs/>
          <w:szCs w:val="21"/>
        </w:rPr>
      </w:pPr>
      <w:r w:rsidRPr="000E034E">
        <w:rPr>
          <w:rFonts w:ascii="Arial" w:hAnsi="Arial" w:cs="Arial"/>
          <w:b/>
          <w:bCs/>
          <w:sz w:val="21"/>
          <w:szCs w:val="21"/>
        </w:rPr>
        <w:lastRenderedPageBreak/>
        <w:t xml:space="preserve"> </w:t>
      </w:r>
      <w:r w:rsidR="00673493" w:rsidRPr="00BC2B25">
        <w:rPr>
          <w:rFonts w:ascii="Arial" w:hAnsi="Arial" w:cs="Arial"/>
          <w:b/>
          <w:bCs/>
          <w:szCs w:val="21"/>
        </w:rPr>
        <w:t>[Research description]</w:t>
      </w:r>
      <w:r w:rsidR="00673493" w:rsidRPr="00BC2B25">
        <w:rPr>
          <w:rFonts w:ascii="Arial" w:hAnsi="Arial" w:cs="Arial"/>
          <w:b/>
          <w:szCs w:val="21"/>
        </w:rPr>
        <w:t xml:space="preserve"> </w:t>
      </w:r>
    </w:p>
    <w:p w14:paraId="67AA6779" w14:textId="77777777" w:rsidR="00BC2B25" w:rsidRDefault="00BC2B25" w:rsidP="00673493">
      <w:pPr>
        <w:ind w:left="420"/>
        <w:rPr>
          <w:rFonts w:ascii="Arial" w:hAnsi="Arial" w:cs="Arial"/>
          <w:bCs/>
          <w:sz w:val="21"/>
          <w:szCs w:val="21"/>
        </w:rPr>
      </w:pPr>
    </w:p>
    <w:p w14:paraId="27C2B57F" w14:textId="17B3CC1E" w:rsidR="00673493" w:rsidRPr="000E034E" w:rsidRDefault="00673493" w:rsidP="00673493">
      <w:pPr>
        <w:ind w:left="420"/>
        <w:rPr>
          <w:rFonts w:ascii="Arial" w:hAnsi="Arial" w:cs="Arial"/>
          <w:bCs/>
          <w:sz w:val="21"/>
          <w:szCs w:val="21"/>
        </w:rPr>
      </w:pPr>
      <w:r w:rsidRPr="000E034E">
        <w:rPr>
          <w:rFonts w:ascii="Arial" w:hAnsi="Arial" w:cs="Arial"/>
          <w:bCs/>
          <w:sz w:val="21"/>
          <w:szCs w:val="21"/>
        </w:rPr>
        <w:t>Please des</w:t>
      </w:r>
      <w:r w:rsidR="00C17156" w:rsidRPr="000E034E">
        <w:rPr>
          <w:rFonts w:ascii="Arial" w:hAnsi="Arial" w:cs="Arial"/>
          <w:bCs/>
          <w:sz w:val="21"/>
          <w:szCs w:val="21"/>
        </w:rPr>
        <w:t xml:space="preserve">cribe in a comprehensible way. </w:t>
      </w:r>
      <w:r w:rsidRPr="000E034E">
        <w:rPr>
          <w:rFonts w:ascii="Arial" w:hAnsi="Arial" w:cs="Arial"/>
          <w:bCs/>
          <w:sz w:val="21"/>
          <w:szCs w:val="21"/>
        </w:rPr>
        <w:t>You can attach reference figures such as graphs or illustrations.</w:t>
      </w:r>
    </w:p>
    <w:p w14:paraId="73B9848D" w14:textId="77777777" w:rsidR="00673493" w:rsidRPr="000E034E" w:rsidRDefault="00673493" w:rsidP="00673493">
      <w:pPr>
        <w:ind w:left="420"/>
        <w:rPr>
          <w:rFonts w:ascii="Arial" w:hAnsi="Arial" w:cs="Arial"/>
          <w:b/>
          <w:sz w:val="21"/>
          <w:szCs w:val="21"/>
        </w:rPr>
      </w:pPr>
    </w:p>
    <w:p w14:paraId="287EAF5F" w14:textId="2191726E" w:rsidR="00BC2B25" w:rsidRPr="00BC2B25" w:rsidRDefault="002B4479" w:rsidP="00BC2B25">
      <w:pPr>
        <w:pStyle w:val="a4"/>
        <w:numPr>
          <w:ilvl w:val="1"/>
          <w:numId w:val="42"/>
        </w:numPr>
        <w:tabs>
          <w:tab w:val="clear" w:pos="4252"/>
          <w:tab w:val="clear" w:pos="8504"/>
        </w:tabs>
        <w:snapToGrid/>
        <w:rPr>
          <w:rFonts w:ascii="Arial" w:hAnsi="Arial" w:cs="Arial"/>
          <w:b/>
          <w:bCs/>
          <w:szCs w:val="21"/>
          <w:lang w:eastAsia="ja-JP"/>
        </w:rPr>
      </w:pPr>
      <w:r w:rsidRPr="00BC2B25">
        <w:rPr>
          <w:rFonts w:ascii="Arial" w:hAnsi="Arial" w:cs="Arial"/>
          <w:b/>
          <w:bCs/>
          <w:szCs w:val="21"/>
        </w:rPr>
        <w:t>Scientific background, r</w:t>
      </w:r>
      <w:r w:rsidR="00FF4391" w:rsidRPr="00BC2B25">
        <w:rPr>
          <w:rFonts w:ascii="Arial" w:hAnsi="Arial" w:cs="Arial"/>
          <w:b/>
          <w:bCs/>
          <w:szCs w:val="21"/>
          <w:lang w:eastAsia="ja-JP"/>
        </w:rPr>
        <w:t>esearch purpose</w:t>
      </w:r>
      <w:r w:rsidR="00844CB1" w:rsidRPr="00BC2B25">
        <w:rPr>
          <w:rFonts w:ascii="Arial" w:hAnsi="Arial" w:cs="Arial" w:hint="eastAsia"/>
          <w:b/>
          <w:bCs/>
          <w:szCs w:val="21"/>
          <w:lang w:eastAsia="ja-JP"/>
        </w:rPr>
        <w:t>, scienti</w:t>
      </w:r>
      <w:r w:rsidR="00EB47AD" w:rsidRPr="00BC2B25">
        <w:rPr>
          <w:rFonts w:ascii="Arial" w:hAnsi="Arial" w:cs="Arial" w:hint="eastAsia"/>
          <w:b/>
          <w:bCs/>
          <w:szCs w:val="21"/>
          <w:lang w:eastAsia="ja-JP"/>
        </w:rPr>
        <w:t>fic characteristics</w:t>
      </w:r>
      <w:r w:rsidR="00C96BFB" w:rsidRPr="00BC2B25">
        <w:rPr>
          <w:rFonts w:ascii="Arial" w:hAnsi="Arial" w:cs="Arial" w:hint="eastAsia"/>
          <w:b/>
          <w:bCs/>
          <w:szCs w:val="21"/>
          <w:lang w:eastAsia="ja-JP"/>
        </w:rPr>
        <w:t xml:space="preserve"> (10-</w:t>
      </w:r>
      <w:r w:rsidR="006D672D" w:rsidRPr="00BC2B25">
        <w:rPr>
          <w:rFonts w:ascii="Arial" w:hAnsi="Arial" w:cs="Arial"/>
          <w:b/>
          <w:bCs/>
          <w:szCs w:val="21"/>
          <w:lang w:eastAsia="ja-JP"/>
        </w:rPr>
        <w:t>-</w:t>
      </w:r>
      <w:r w:rsidR="00C96BFB" w:rsidRPr="00BC2B25">
        <w:rPr>
          <w:rFonts w:ascii="Arial" w:hAnsi="Arial" w:cs="Arial" w:hint="eastAsia"/>
          <w:b/>
          <w:bCs/>
          <w:szCs w:val="21"/>
          <w:lang w:eastAsia="ja-JP"/>
        </w:rPr>
        <w:t>20 lines)</w:t>
      </w:r>
    </w:p>
    <w:p w14:paraId="05B4E0A5" w14:textId="77777777" w:rsidR="00BC2B25" w:rsidRDefault="00BC2B25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1710F4B" w14:textId="0B4CE9B4" w:rsidR="005C44A9" w:rsidRDefault="00EB47AD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  <w:r w:rsidRPr="000E034E">
        <w:rPr>
          <w:rFonts w:ascii="Arial" w:hAnsi="Arial" w:cs="Arial"/>
          <w:bCs/>
          <w:sz w:val="21"/>
          <w:szCs w:val="21"/>
        </w:rPr>
        <w:t>If this research thesis is related to research conducted at a laboratory or by a research group or is a part of them, describe their relation specifically</w:t>
      </w:r>
      <w:r w:rsidR="00BC2B25">
        <w:rPr>
          <w:rFonts w:ascii="Arial" w:hAnsi="Arial" w:cs="Arial"/>
          <w:bCs/>
          <w:sz w:val="21"/>
          <w:szCs w:val="21"/>
        </w:rPr>
        <w:t>.</w:t>
      </w:r>
    </w:p>
    <w:p w14:paraId="20AE649A" w14:textId="5D5622FD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4C8922D8" w14:textId="440A97A1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567C930" w14:textId="599E1E23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1F70D8B" w14:textId="1DCF4565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3A5FA80" w14:textId="0187CCEE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1CD846D" w14:textId="545E2BC1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BC16E78" w14:textId="2A96A0D1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FA44611" w14:textId="0C20F9B5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8184E39" w14:textId="077DC6C3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F3EE973" w14:textId="2B8ECCFA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05A5163" w14:textId="43F11024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205125E" w14:textId="679E5918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40CCC95B" w14:textId="0B558785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B3CBC86" w14:textId="14195E43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C41F44D" w14:textId="7945FE25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0D33B8EC" w14:textId="1449E35E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1A45860" w14:textId="48DF42CD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81289EA" w14:textId="3A41AEE0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04DE8B30" w14:textId="688E72AC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BD22034" w14:textId="072A3E11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A9BB71D" w14:textId="42CCC26E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444BC935" w14:textId="2A72C887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083A775" w14:textId="25BBE0C3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3AA6797" w14:textId="2B54E206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26FD5AC" w14:textId="47650AFD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0A636E25" w14:textId="238539F0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490C8461" w14:textId="003F4F10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7C8D9C7" w14:textId="0F576D48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80817AA" w14:textId="59809CBE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60A1C16" w14:textId="3CE44385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BFF22C1" w14:textId="77777777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32F7C91" w14:textId="5FCA9E1E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B20BDC3" w14:textId="321CCC04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5CB77C4" w14:textId="39BE6A87" w:rsidR="00BC2B25" w:rsidRDefault="00BC2B25" w:rsidP="00BC2B25">
      <w:pPr>
        <w:widowControl w:val="0"/>
        <w:ind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9098C17" w14:textId="5E504065" w:rsidR="00BC2B25" w:rsidRDefault="00BC2B25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br w:type="page"/>
      </w:r>
    </w:p>
    <w:p w14:paraId="5384CCC0" w14:textId="6B9D0EF4" w:rsidR="0011776C" w:rsidRPr="00BC2B25" w:rsidRDefault="006D672D" w:rsidP="004833BF">
      <w:pPr>
        <w:pStyle w:val="ac"/>
        <w:numPr>
          <w:ilvl w:val="1"/>
          <w:numId w:val="42"/>
        </w:numPr>
        <w:ind w:leftChars="0"/>
        <w:rPr>
          <w:rFonts w:ascii="Arial" w:hAnsi="Arial" w:cs="Arial"/>
          <w:b/>
          <w:bCs/>
          <w:szCs w:val="21"/>
          <w:lang w:eastAsia="ja-JP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 xml:space="preserve">Research plan, </w:t>
      </w:r>
      <w:r w:rsidR="00C17156" w:rsidRPr="00BC2B25">
        <w:rPr>
          <w:rFonts w:ascii="Arial" w:hAnsi="Arial" w:cs="Arial"/>
          <w:b/>
          <w:bCs/>
          <w:szCs w:val="21"/>
        </w:rPr>
        <w:t>computation</w:t>
      </w:r>
      <w:r w:rsidR="00FF4391" w:rsidRPr="00BC2B25">
        <w:rPr>
          <w:rFonts w:ascii="Arial" w:hAnsi="Arial" w:cs="Arial"/>
          <w:b/>
          <w:bCs/>
          <w:szCs w:val="21"/>
        </w:rPr>
        <w:t xml:space="preserve"> method</w:t>
      </w:r>
      <w:r w:rsidRPr="00BC2B25">
        <w:rPr>
          <w:rFonts w:ascii="Arial" w:hAnsi="Arial" w:cs="Arial"/>
          <w:b/>
          <w:bCs/>
          <w:szCs w:val="21"/>
        </w:rPr>
        <w:t>s</w:t>
      </w:r>
      <w:r w:rsidR="00FF4391" w:rsidRPr="00BC2B25">
        <w:rPr>
          <w:rFonts w:ascii="Arial" w:hAnsi="Arial" w:cs="Arial"/>
          <w:b/>
          <w:bCs/>
          <w:szCs w:val="21"/>
        </w:rPr>
        <w:t xml:space="preserve"> </w:t>
      </w:r>
      <w:r w:rsidR="00673493" w:rsidRPr="00BC2B25">
        <w:rPr>
          <w:rFonts w:ascii="Arial" w:hAnsi="Arial" w:cs="Arial"/>
          <w:b/>
          <w:bCs/>
          <w:szCs w:val="21"/>
        </w:rPr>
        <w:t xml:space="preserve">and </w:t>
      </w:r>
      <w:r w:rsidR="002B4479" w:rsidRPr="00BC2B25">
        <w:rPr>
          <w:rFonts w:ascii="Arial" w:hAnsi="Arial" w:cs="Arial"/>
          <w:b/>
          <w:bCs/>
          <w:szCs w:val="21"/>
        </w:rPr>
        <w:t>expected achieveme</w:t>
      </w:r>
      <w:r w:rsidR="002B4479" w:rsidRPr="00BC2B25">
        <w:rPr>
          <w:rFonts w:ascii="Arial" w:hAnsi="Arial" w:cs="Arial"/>
          <w:b/>
          <w:bCs/>
          <w:szCs w:val="21"/>
          <w:lang w:eastAsia="ja-JP"/>
        </w:rPr>
        <w:t>nt</w:t>
      </w:r>
      <w:r w:rsidR="0043298A" w:rsidRPr="00BC2B25">
        <w:rPr>
          <w:rFonts w:ascii="Arial" w:hAnsi="Arial" w:cs="Arial"/>
          <w:b/>
          <w:bCs/>
          <w:szCs w:val="21"/>
          <w:lang w:eastAsia="ja-JP"/>
        </w:rPr>
        <w:t>s</w:t>
      </w:r>
    </w:p>
    <w:p w14:paraId="5F306608" w14:textId="77777777" w:rsidR="00BC2B25" w:rsidRPr="00BC2B25" w:rsidRDefault="00BC2B25" w:rsidP="00BC2B25">
      <w:pPr>
        <w:pStyle w:val="ac"/>
        <w:ind w:leftChars="0" w:left="851"/>
        <w:rPr>
          <w:rFonts w:ascii="Arial" w:hAnsi="Arial" w:cs="Arial"/>
          <w:color w:val="FF0000"/>
          <w:sz w:val="21"/>
          <w:szCs w:val="21"/>
        </w:rPr>
      </w:pPr>
    </w:p>
    <w:p w14:paraId="28AFCEC6" w14:textId="25E50CFF" w:rsidR="00596950" w:rsidRPr="000E034E" w:rsidRDefault="00596950" w:rsidP="005C44A9">
      <w:pPr>
        <w:pStyle w:val="ac"/>
        <w:numPr>
          <w:ilvl w:val="0"/>
          <w:numId w:val="37"/>
        </w:numPr>
        <w:ind w:leftChars="0" w:left="851"/>
        <w:rPr>
          <w:rFonts w:ascii="Arial" w:hAnsi="Arial" w:cs="Arial"/>
          <w:color w:val="FF0000"/>
          <w:sz w:val="21"/>
          <w:szCs w:val="21"/>
        </w:rPr>
      </w:pPr>
      <w:r w:rsidRPr="000E034E">
        <w:rPr>
          <w:rFonts w:ascii="Arial" w:hAnsi="Arial" w:cs="Arial" w:hint="eastAsia"/>
          <w:sz w:val="21"/>
          <w:szCs w:val="21"/>
          <w:lang w:eastAsia="ja-JP"/>
        </w:rPr>
        <w:t xml:space="preserve">Describe </w:t>
      </w:r>
      <w:r w:rsidRPr="000E034E">
        <w:rPr>
          <w:rFonts w:ascii="Arial" w:hAnsi="Arial" w:cs="Arial"/>
          <w:sz w:val="21"/>
          <w:szCs w:val="21"/>
          <w:lang w:eastAsia="ja-JP"/>
        </w:rPr>
        <w:t xml:space="preserve">the </w:t>
      </w:r>
      <w:r w:rsidR="00EE7E05" w:rsidRPr="000E034E">
        <w:rPr>
          <w:rFonts w:ascii="Arial" w:hAnsi="Arial" w:cs="Arial"/>
          <w:sz w:val="21"/>
          <w:szCs w:val="21"/>
          <w:lang w:eastAsia="ja-JP"/>
        </w:rPr>
        <w:t xml:space="preserve">actual </w:t>
      </w:r>
      <w:r w:rsidR="00C114A1" w:rsidRPr="000E034E">
        <w:rPr>
          <w:rFonts w:ascii="Arial" w:hAnsi="Arial" w:cs="Arial"/>
          <w:sz w:val="21"/>
          <w:szCs w:val="21"/>
          <w:lang w:eastAsia="ja-JP"/>
        </w:rPr>
        <w:t xml:space="preserve">roll </w:t>
      </w:r>
      <w:r w:rsidR="00CF0FDA" w:rsidRPr="000E034E">
        <w:rPr>
          <w:rFonts w:ascii="Arial" w:hAnsi="Arial" w:cs="Arial"/>
          <w:sz w:val="21"/>
          <w:szCs w:val="21"/>
          <w:lang w:eastAsia="ja-JP"/>
        </w:rPr>
        <w:t xml:space="preserve">of </w:t>
      </w:r>
      <w:r w:rsidRPr="000E034E">
        <w:rPr>
          <w:rFonts w:ascii="Arial" w:hAnsi="Arial" w:cs="Arial"/>
          <w:sz w:val="21"/>
          <w:szCs w:val="21"/>
          <w:lang w:eastAsia="ja-JP"/>
        </w:rPr>
        <w:t>each member.</w:t>
      </w:r>
      <w:r w:rsidR="000E3BB6" w:rsidRPr="000E034E">
        <w:rPr>
          <w:rFonts w:ascii="Arial" w:hAnsi="Arial" w:cs="Arial"/>
          <w:sz w:val="21"/>
          <w:szCs w:val="21"/>
          <w:lang w:eastAsia="ja-JP"/>
        </w:rPr>
        <w:t xml:space="preserve"> </w:t>
      </w:r>
    </w:p>
    <w:p w14:paraId="7B9C406B" w14:textId="77777777" w:rsidR="00DD5132" w:rsidRPr="000E034E" w:rsidRDefault="009F1048" w:rsidP="005C44A9">
      <w:pPr>
        <w:pStyle w:val="ac"/>
        <w:numPr>
          <w:ilvl w:val="0"/>
          <w:numId w:val="37"/>
        </w:numPr>
        <w:ind w:leftChars="0" w:left="851"/>
        <w:rPr>
          <w:rFonts w:ascii="Arial" w:hAnsi="Arial" w:cs="Arial"/>
          <w:sz w:val="21"/>
          <w:szCs w:val="21"/>
        </w:rPr>
      </w:pPr>
      <w:r w:rsidRPr="000E034E">
        <w:rPr>
          <w:rFonts w:ascii="Arial" w:hAnsi="Arial" w:cs="Arial"/>
          <w:bCs/>
          <w:color w:val="FF0000"/>
          <w:sz w:val="21"/>
          <w:szCs w:val="21"/>
        </w:rPr>
        <w:t xml:space="preserve">If </w:t>
      </w:r>
      <w:proofErr w:type="gramStart"/>
      <w:r w:rsidRPr="000E034E">
        <w:rPr>
          <w:rFonts w:ascii="Arial" w:hAnsi="Arial" w:cs="Arial"/>
          <w:bCs/>
          <w:color w:val="FF0000"/>
          <w:sz w:val="21"/>
          <w:szCs w:val="21"/>
        </w:rPr>
        <w:t>your</w:t>
      </w:r>
      <w:proofErr w:type="gramEnd"/>
      <w:r w:rsidRPr="000E034E">
        <w:rPr>
          <w:rFonts w:ascii="Arial" w:hAnsi="Arial" w:cs="Arial"/>
          <w:bCs/>
          <w:color w:val="FF0000"/>
          <w:sz w:val="21"/>
          <w:szCs w:val="21"/>
        </w:rPr>
        <w:t xml:space="preserve"> primary employer is not RIKEN</w:t>
      </w:r>
      <w:r w:rsidR="00DD5132" w:rsidRPr="000E034E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BF6161" w:rsidRPr="000E034E">
        <w:rPr>
          <w:rFonts w:ascii="Arial" w:hAnsi="Arial" w:cs="Arial"/>
          <w:bCs/>
          <w:color w:val="FF0000"/>
          <w:sz w:val="21"/>
          <w:szCs w:val="21"/>
        </w:rPr>
        <w:t xml:space="preserve">(e.g. </w:t>
      </w:r>
      <w:r w:rsidR="0011776C" w:rsidRPr="000E034E">
        <w:rPr>
          <w:rFonts w:ascii="Arial" w:hAnsi="Arial" w:cs="Arial"/>
          <w:bCs/>
          <w:color w:val="FF0000"/>
          <w:sz w:val="21"/>
          <w:szCs w:val="21"/>
        </w:rPr>
        <w:t>visiting scientist)</w:t>
      </w:r>
      <w:r w:rsidRPr="000E034E">
        <w:rPr>
          <w:rFonts w:ascii="Arial" w:hAnsi="Arial" w:cs="Arial"/>
          <w:bCs/>
          <w:color w:val="FF0000"/>
          <w:sz w:val="21"/>
          <w:szCs w:val="21"/>
        </w:rPr>
        <w:t>,</w:t>
      </w:r>
      <w:r w:rsidR="0011776C" w:rsidRPr="000E034E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DD5132" w:rsidRPr="000E034E">
        <w:rPr>
          <w:rFonts w:ascii="Arial" w:hAnsi="Arial" w:cs="Arial"/>
          <w:bCs/>
          <w:color w:val="FF0000"/>
          <w:sz w:val="21"/>
          <w:szCs w:val="21"/>
        </w:rPr>
        <w:t>describe the actual role you will play in the collaborative research.</w:t>
      </w:r>
      <w:r w:rsidR="00DD5132" w:rsidRPr="000E034E">
        <w:rPr>
          <w:rFonts w:ascii="Arial" w:hAnsi="Arial" w:cs="Arial" w:hint="eastAsia"/>
          <w:sz w:val="21"/>
          <w:szCs w:val="21"/>
        </w:rPr>
        <w:t xml:space="preserve"> </w:t>
      </w:r>
    </w:p>
    <w:p w14:paraId="188BFBA2" w14:textId="7597AF7B" w:rsidR="00BC2B25" w:rsidRPr="00BC2B25" w:rsidRDefault="00DD5132" w:rsidP="00BC2B25">
      <w:pPr>
        <w:pStyle w:val="ac"/>
        <w:numPr>
          <w:ilvl w:val="0"/>
          <w:numId w:val="37"/>
        </w:numPr>
        <w:ind w:leftChars="0" w:left="851"/>
        <w:rPr>
          <w:rFonts w:ascii="Arial" w:hAnsi="Arial" w:cs="Arial"/>
          <w:sz w:val="21"/>
          <w:szCs w:val="21"/>
        </w:rPr>
      </w:pPr>
      <w:r w:rsidRPr="000E034E">
        <w:rPr>
          <w:rFonts w:ascii="Arial" w:hAnsi="Arial" w:cs="Arial"/>
          <w:bCs/>
          <w:sz w:val="21"/>
          <w:szCs w:val="21"/>
        </w:rPr>
        <w:t xml:space="preserve">If you have conducted a related research using supercomputer systems (in RIKEN or others), provide </w:t>
      </w:r>
      <w:r w:rsidR="002B4479" w:rsidRPr="000E034E">
        <w:rPr>
          <w:rFonts w:ascii="Arial" w:hAnsi="Arial" w:cs="Arial"/>
          <w:bCs/>
          <w:sz w:val="21"/>
          <w:szCs w:val="21"/>
        </w:rPr>
        <w:t xml:space="preserve">current </w:t>
      </w:r>
      <w:r w:rsidRPr="000E034E">
        <w:rPr>
          <w:rFonts w:ascii="Arial" w:hAnsi="Arial" w:cs="Arial"/>
          <w:bCs/>
          <w:sz w:val="21"/>
          <w:szCs w:val="21"/>
        </w:rPr>
        <w:t>research situation and future schedule</w:t>
      </w:r>
      <w:r w:rsidR="00BC2B25">
        <w:rPr>
          <w:rFonts w:ascii="Arial" w:hAnsi="Arial" w:cs="Arial"/>
          <w:bCs/>
          <w:sz w:val="21"/>
          <w:szCs w:val="21"/>
        </w:rPr>
        <w:t>.</w:t>
      </w:r>
    </w:p>
    <w:p w14:paraId="57340675" w14:textId="0D4A6402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79EB67AE" w14:textId="56F57EF0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2313996D" w14:textId="41F1B514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70BC88DE" w14:textId="0BDBAD3B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05915839" w14:textId="33F2477E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70AD7CDE" w14:textId="4A9C5785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6AD6615B" w14:textId="3D61CA4F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6B9B020D" w14:textId="34AAA642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11B8FD6F" w14:textId="00DF3B6F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0EF7B5F8" w14:textId="500C97C0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0E268FFC" w14:textId="786E6FA4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3FBDD027" w14:textId="6FE73F75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157A5CCC" w14:textId="1246CA2A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40C66EBF" w14:textId="179365CA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0CB4A60A" w14:textId="09529531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40323E2F" w14:textId="6288728E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279F977D" w14:textId="30837173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3DA416DA" w14:textId="5B0D8D60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31F57018" w14:textId="2FDA28DA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5F5E0EC2" w14:textId="366900F8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7556F16C" w14:textId="2378B971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696EEB9B" w14:textId="5F51850E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556A4B91" w14:textId="69E1DF93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194B0BCE" w14:textId="6F10ABE9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6D9FEDD2" w14:textId="2B738BF3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0ACCAA18" w14:textId="68A612C3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462ABDF2" w14:textId="70C5D776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70E7AEF1" w14:textId="032F551B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49E0A288" w14:textId="49C81E50" w:rsidR="00BC2B25" w:rsidRDefault="00BC2B25" w:rsidP="00BC2B25">
      <w:pPr>
        <w:rPr>
          <w:rFonts w:ascii="Arial" w:hAnsi="Arial" w:cs="Arial"/>
          <w:sz w:val="21"/>
          <w:szCs w:val="21"/>
          <w:lang w:eastAsia="ja-JP"/>
        </w:rPr>
      </w:pPr>
    </w:p>
    <w:p w14:paraId="528D2366" w14:textId="77777777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1CA2E7D" w14:textId="75065AB7" w:rsidR="00673493" w:rsidRPr="00BC2B25" w:rsidRDefault="00BC2B25" w:rsidP="004833BF">
      <w:pPr>
        <w:pStyle w:val="ac"/>
        <w:numPr>
          <w:ilvl w:val="0"/>
          <w:numId w:val="42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 xml:space="preserve"> </w:t>
      </w:r>
      <w:r w:rsidR="00673493" w:rsidRPr="00BC2B25">
        <w:rPr>
          <w:rFonts w:ascii="Arial" w:hAnsi="Arial" w:cs="Arial"/>
          <w:b/>
          <w:bCs/>
          <w:szCs w:val="21"/>
        </w:rPr>
        <w:t>[</w:t>
      </w:r>
      <w:r w:rsidRPr="00BC2B25">
        <w:rPr>
          <w:rFonts w:ascii="Arial" w:hAnsi="Arial" w:cs="Arial"/>
          <w:b/>
          <w:bCs/>
          <w:szCs w:val="21"/>
        </w:rPr>
        <w:t>Application</w:t>
      </w:r>
      <w:r w:rsidR="00673493" w:rsidRPr="00BC2B25">
        <w:rPr>
          <w:rFonts w:ascii="Arial" w:hAnsi="Arial" w:cs="Arial"/>
          <w:b/>
          <w:bCs/>
          <w:szCs w:val="21"/>
        </w:rPr>
        <w:t xml:space="preserve"> CPU resources]</w:t>
      </w:r>
    </w:p>
    <w:p w14:paraId="74665A02" w14:textId="77777777" w:rsidR="008B7629" w:rsidRDefault="008B7629" w:rsidP="00673493">
      <w:pPr>
        <w:rPr>
          <w:rFonts w:ascii="Arial" w:hAnsi="Arial" w:cs="Arial"/>
          <w:b/>
          <w:bCs/>
          <w:sz w:val="21"/>
          <w:szCs w:val="21"/>
        </w:rPr>
      </w:pPr>
    </w:p>
    <w:p w14:paraId="602AA388" w14:textId="0FD30789" w:rsidR="00673493" w:rsidRPr="00BC2B25" w:rsidRDefault="00673493" w:rsidP="004833BF">
      <w:pPr>
        <w:pStyle w:val="ac"/>
        <w:numPr>
          <w:ilvl w:val="1"/>
          <w:numId w:val="42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t>Necessary computation time</w:t>
      </w:r>
    </w:p>
    <w:p w14:paraId="2DD4B95C" w14:textId="77777777" w:rsidR="00BC2B25" w:rsidRPr="004833BF" w:rsidRDefault="00BC2B25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67D53B51" w14:textId="4ADEDD30" w:rsidR="0031639A" w:rsidRPr="00FA423A" w:rsidRDefault="00A31BBA" w:rsidP="00640E5B">
      <w:pPr>
        <w:pStyle w:val="ac"/>
        <w:numPr>
          <w:ilvl w:val="0"/>
          <w:numId w:val="38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 xml:space="preserve">Describe </w:t>
      </w:r>
      <w:r w:rsidR="009127DE" w:rsidRPr="00FA423A">
        <w:rPr>
          <w:rFonts w:ascii="Arial" w:hAnsi="Arial" w:cs="Arial"/>
          <w:bCs/>
          <w:sz w:val="21"/>
          <w:szCs w:val="21"/>
        </w:rPr>
        <w:t xml:space="preserve">necessary </w:t>
      </w:r>
      <w:r w:rsidRPr="00FA423A">
        <w:rPr>
          <w:rFonts w:ascii="Arial" w:hAnsi="Arial" w:cs="Arial"/>
          <w:bCs/>
          <w:sz w:val="21"/>
          <w:szCs w:val="21"/>
        </w:rPr>
        <w:t>“core hours</w:t>
      </w:r>
      <w:r w:rsidR="00D37F68" w:rsidRPr="00FA423A">
        <w:rPr>
          <w:rFonts w:ascii="Arial" w:hAnsi="Arial" w:cs="Arial"/>
          <w:bCs/>
          <w:sz w:val="21"/>
          <w:szCs w:val="21"/>
        </w:rPr>
        <w:t>”</w:t>
      </w:r>
      <w:r w:rsidR="009127DE" w:rsidRPr="00FA423A">
        <w:rPr>
          <w:rFonts w:ascii="Arial" w:hAnsi="Arial" w:cs="Arial"/>
          <w:bCs/>
          <w:sz w:val="21"/>
          <w:szCs w:val="21"/>
        </w:rPr>
        <w:t xml:space="preserve"> for each </w:t>
      </w:r>
      <w:r w:rsidR="001F7025" w:rsidRPr="00FA423A">
        <w:rPr>
          <w:rFonts w:ascii="Arial" w:hAnsi="Arial" w:cs="Arial"/>
          <w:bCs/>
          <w:sz w:val="21"/>
          <w:szCs w:val="21"/>
        </w:rPr>
        <w:t>resource</w:t>
      </w:r>
      <w:bookmarkStart w:id="1" w:name="OLE_LINK3"/>
      <w:r w:rsidR="00640E5B" w:rsidRPr="00FA423A">
        <w:rPr>
          <w:rFonts w:ascii="Arial" w:hAnsi="Arial" w:cs="Arial"/>
          <w:bCs/>
          <w:sz w:val="21"/>
          <w:szCs w:val="21"/>
        </w:rPr>
        <w:t>.</w:t>
      </w:r>
      <w:r w:rsidR="00640E5B" w:rsidRPr="00FA423A">
        <w:rPr>
          <w:rFonts w:ascii="Arial" w:hAnsi="Arial" w:cs="Arial" w:hint="eastAsia"/>
          <w:bCs/>
          <w:sz w:val="21"/>
          <w:szCs w:val="21"/>
          <w:lang w:eastAsia="ja-JP"/>
        </w:rPr>
        <w:t xml:space="preserve"> </w:t>
      </w:r>
      <w:r w:rsidR="00D37F68" w:rsidRPr="00FA423A">
        <w:rPr>
          <w:rFonts w:ascii="Arial" w:hAnsi="Arial" w:cs="Arial"/>
          <w:bCs/>
          <w:sz w:val="21"/>
          <w:szCs w:val="21"/>
        </w:rPr>
        <w:t>See “SYSTEM OVERVIEW</w:t>
      </w:r>
      <w:r w:rsidR="00B55F49" w:rsidRPr="00FA423A">
        <w:rPr>
          <w:rFonts w:ascii="Arial" w:hAnsi="Arial" w:cs="Arial"/>
          <w:bCs/>
          <w:sz w:val="21"/>
          <w:szCs w:val="21"/>
        </w:rPr>
        <w:t>” (</w:t>
      </w:r>
      <w:hyperlink r:id="rId8" w:history="1">
        <w:r w:rsidR="00BB1B4D">
          <w:rPr>
            <w:rStyle w:val="a7"/>
            <w:rFonts w:ascii="Arial" w:hAnsi="Arial" w:cs="Arial"/>
            <w:bCs/>
            <w:sz w:val="21"/>
            <w:szCs w:val="21"/>
          </w:rPr>
          <w:t>http://i.riken.jp/en/supercom/overview/</w:t>
        </w:r>
      </w:hyperlink>
      <w:r w:rsidR="00B55F49" w:rsidRPr="00FA423A">
        <w:rPr>
          <w:rFonts w:ascii="Arial" w:hAnsi="Arial" w:cs="Arial"/>
          <w:bCs/>
          <w:sz w:val="21"/>
          <w:szCs w:val="21"/>
        </w:rPr>
        <w:t>)</w:t>
      </w:r>
      <w:r w:rsidR="00D37F68" w:rsidRPr="00FA423A">
        <w:rPr>
          <w:rFonts w:ascii="Arial" w:hAnsi="Arial" w:cs="Arial"/>
          <w:bCs/>
          <w:sz w:val="21"/>
          <w:szCs w:val="21"/>
        </w:rPr>
        <w:t xml:space="preserve"> for the details of the system.</w:t>
      </w:r>
    </w:p>
    <w:bookmarkEnd w:id="1"/>
    <w:p w14:paraId="0299DD14" w14:textId="33434C89" w:rsidR="00522CE7" w:rsidRPr="00FA423A" w:rsidRDefault="00AF5BDB" w:rsidP="00522CE7">
      <w:pPr>
        <w:pStyle w:val="ac"/>
        <w:numPr>
          <w:ilvl w:val="0"/>
          <w:numId w:val="38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Only </w:t>
      </w:r>
      <w:r w:rsidR="006F0805"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projects for </w:t>
      </w: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GW-MPC and BW-MPC are recruited.</w:t>
      </w:r>
      <w:r w:rsidR="00522CE7"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 </w:t>
      </w:r>
      <w:r w:rsidR="006115F3" w:rsidRPr="00FA423A">
        <w:rPr>
          <w:rFonts w:ascii="Arial" w:hAnsi="Arial" w:cs="Arial"/>
          <w:bCs/>
          <w:color w:val="000000" w:themeColor="text1"/>
          <w:sz w:val="21"/>
          <w:szCs w:val="21"/>
        </w:rPr>
        <w:t>General use project</w:t>
      </w:r>
      <w:r w:rsidR="003F5B99" w:rsidRPr="00FA423A">
        <w:rPr>
          <w:rFonts w:ascii="Arial" w:hAnsi="Arial" w:cs="Arial"/>
          <w:bCs/>
          <w:color w:val="000000" w:themeColor="text1"/>
          <w:sz w:val="21"/>
          <w:szCs w:val="21"/>
        </w:rPr>
        <w:t>s</w:t>
      </w:r>
      <w:r w:rsidR="006115F3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 of GW-ACSG and GW-ACSL will not be recruited in </w:t>
      </w:r>
      <w:r w:rsidR="00CE3376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>FY2018</w:t>
      </w:r>
      <w:r w:rsidR="006115F3" w:rsidRPr="00FA423A">
        <w:rPr>
          <w:rFonts w:ascii="Arial" w:hAnsi="Arial" w:cs="Arial"/>
          <w:bCs/>
          <w:color w:val="000000" w:themeColor="text1"/>
          <w:sz w:val="21"/>
          <w:szCs w:val="21"/>
        </w:rPr>
        <w:t>.</w:t>
      </w:r>
    </w:p>
    <w:p w14:paraId="2ADF4582" w14:textId="692079AA" w:rsidR="006115F3" w:rsidRPr="00FA423A" w:rsidRDefault="006115F3" w:rsidP="008F092B">
      <w:pPr>
        <w:pStyle w:val="ac"/>
        <w:numPr>
          <w:ilvl w:val="1"/>
          <w:numId w:val="38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If you require more than 1% of </w:t>
      </w:r>
      <w:r w:rsidR="0019681D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the computational resources of </w:t>
      </w:r>
      <w:r w:rsidR="0019681D"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>GW</w:t>
      </w:r>
      <w:r w:rsidR="0019681D" w:rsidRPr="00FA423A">
        <w:rPr>
          <w:rFonts w:ascii="Arial" w:hAnsi="Arial" w:cs="Arial"/>
          <w:bCs/>
          <w:color w:val="000000" w:themeColor="text1"/>
          <w:sz w:val="21"/>
          <w:szCs w:val="21"/>
        </w:rPr>
        <w:t>-ACSG or GW-ACSL,</w:t>
      </w:r>
      <w:r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 </w:t>
      </w: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you will </w:t>
      </w:r>
      <w:r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>h</w:t>
      </w: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ave to app</w:t>
      </w:r>
      <w:r w:rsidR="00A868D3" w:rsidRPr="00FA423A">
        <w:rPr>
          <w:rFonts w:ascii="Arial" w:hAnsi="Arial" w:cs="Arial"/>
          <w:bCs/>
          <w:color w:val="000000" w:themeColor="text1"/>
          <w:sz w:val="21"/>
          <w:szCs w:val="21"/>
        </w:rPr>
        <w:t>ly by e-mail</w:t>
      </w: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. The application should include a brief description of the reason why GW-ACSG or GW-ACSL is required, and necessary CPU resources.</w:t>
      </w:r>
      <w:r w:rsidR="008F092B" w:rsidRPr="00FA423A">
        <w:rPr>
          <w:rFonts w:ascii="Arial" w:hAnsi="Arial" w:cs="Arial"/>
          <w:bCs/>
          <w:sz w:val="21"/>
          <w:szCs w:val="21"/>
          <w:lang w:eastAsia="ja-JP"/>
        </w:rPr>
        <w:t xml:space="preserve"> Each user and project cannot apply more than 20% of the comp</w:t>
      </w:r>
      <w:r w:rsidR="000C303E" w:rsidRPr="00FA423A">
        <w:rPr>
          <w:rFonts w:ascii="Arial" w:hAnsi="Arial" w:cs="Arial"/>
          <w:bCs/>
          <w:sz w:val="21"/>
          <w:szCs w:val="21"/>
          <w:lang w:eastAsia="ja-JP"/>
        </w:rPr>
        <w:t>utational time of each resource</w:t>
      </w:r>
      <w:r w:rsidR="008F092B" w:rsidRPr="00FA423A">
        <w:rPr>
          <w:rFonts w:ascii="Arial" w:hAnsi="Arial" w:cs="Arial"/>
          <w:bCs/>
          <w:sz w:val="21"/>
          <w:szCs w:val="21"/>
          <w:lang w:eastAsia="ja-JP"/>
        </w:rPr>
        <w:t>.</w:t>
      </w:r>
    </w:p>
    <w:p w14:paraId="747327F9" w14:textId="41A4F7A8" w:rsidR="0031639A" w:rsidRPr="00FA423A" w:rsidRDefault="00F33486" w:rsidP="0031639A">
      <w:pPr>
        <w:pStyle w:val="ac"/>
        <w:numPr>
          <w:ilvl w:val="0"/>
          <w:numId w:val="38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Users</w:t>
      </w:r>
      <w:r w:rsidR="0031639A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 should apply for General Use to use 1% or more</w:t>
      </w:r>
      <w:r w:rsidR="00F94CEC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 of the</w:t>
      </w:r>
      <w:r w:rsidR="00790B42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 computational resources</w:t>
      </w:r>
      <w:r w:rsidR="00E70B7D"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 of GW-MPC or BW-MPC</w:t>
      </w:r>
      <w:r w:rsidR="00F94CEC" w:rsidRPr="00FA423A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>.</w:t>
      </w:r>
      <w:r w:rsidR="00F94CEC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 xml:space="preserve"> The application is required for use</w:t>
      </w:r>
      <w:r w:rsidR="00AF5BDB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 xml:space="preserve"> of 1% of </w:t>
      </w:r>
      <w:r w:rsidR="00AD168C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>either</w:t>
      </w:r>
      <w:r w:rsidR="00AF5BDB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 xml:space="preserve"> </w:t>
      </w:r>
      <w:r w:rsidR="00A5671B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 xml:space="preserve">one of the </w:t>
      </w:r>
      <w:r w:rsidR="00AF5BDB" w:rsidRPr="00FA423A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>computational resources.</w:t>
      </w:r>
    </w:p>
    <w:p w14:paraId="3B4D9381" w14:textId="49ADA607" w:rsidR="005F2C63" w:rsidRPr="00FA423A" w:rsidRDefault="005F2C63" w:rsidP="00790B42">
      <w:pPr>
        <w:pStyle w:val="ac"/>
        <w:numPr>
          <w:ilvl w:val="1"/>
          <w:numId w:val="38"/>
        </w:numPr>
        <w:ind w:leftChars="0"/>
        <w:rPr>
          <w:rFonts w:ascii="Arial" w:hAnsi="Arial" w:cs="Arial"/>
          <w:bCs/>
          <w:sz w:val="21"/>
          <w:szCs w:val="21"/>
          <w:lang w:eastAsia="ja-JP"/>
        </w:rPr>
      </w:pPr>
      <w:r w:rsidRPr="00FA423A">
        <w:rPr>
          <w:rFonts w:ascii="Arial" w:hAnsi="Arial" w:cs="Arial" w:hint="eastAsia"/>
          <w:bCs/>
          <w:sz w:val="21"/>
          <w:szCs w:val="21"/>
          <w:lang w:eastAsia="ja-JP"/>
        </w:rPr>
        <w:t xml:space="preserve">The total </w:t>
      </w:r>
      <w:proofErr w:type="spellStart"/>
      <w:r w:rsidRPr="00FA423A">
        <w:rPr>
          <w:rFonts w:ascii="Arial" w:hAnsi="Arial" w:cs="Arial" w:hint="eastAsia"/>
          <w:bCs/>
          <w:sz w:val="21"/>
          <w:szCs w:val="21"/>
          <w:lang w:eastAsia="ja-JP"/>
        </w:rPr>
        <w:t>allocatable</w:t>
      </w:r>
      <w:proofErr w:type="spellEnd"/>
      <w:r w:rsidRPr="00FA423A">
        <w:rPr>
          <w:rFonts w:ascii="Arial" w:hAnsi="Arial" w:cs="Arial" w:hint="eastAsia"/>
          <w:bCs/>
          <w:sz w:val="21"/>
          <w:szCs w:val="21"/>
          <w:lang w:eastAsia="ja-JP"/>
        </w:rPr>
        <w:t xml:space="preserve"> CPU resources are 35% (GW-MPC) and 10% (BW-MPC) of the total CPU resour</w:t>
      </w:r>
      <w:r w:rsidR="007B05CD" w:rsidRPr="00FA423A">
        <w:rPr>
          <w:rFonts w:ascii="Arial" w:hAnsi="Arial" w:cs="Arial"/>
          <w:bCs/>
          <w:sz w:val="21"/>
          <w:szCs w:val="21"/>
          <w:lang w:eastAsia="ja-JP"/>
        </w:rPr>
        <w:t>c</w:t>
      </w:r>
      <w:r w:rsidRPr="00FA423A">
        <w:rPr>
          <w:rFonts w:ascii="Arial" w:hAnsi="Arial" w:cs="Arial" w:hint="eastAsia"/>
          <w:bCs/>
          <w:sz w:val="21"/>
          <w:szCs w:val="21"/>
          <w:lang w:eastAsia="ja-JP"/>
        </w:rPr>
        <w:t>es in this FY respectively.</w:t>
      </w:r>
    </w:p>
    <w:p w14:paraId="219E52FB" w14:textId="17164C04" w:rsidR="0031639A" w:rsidRPr="00FA423A" w:rsidRDefault="00790B42" w:rsidP="00790B42">
      <w:pPr>
        <w:pStyle w:val="ac"/>
        <w:numPr>
          <w:ilvl w:val="1"/>
          <w:numId w:val="38"/>
        </w:numPr>
        <w:ind w:leftChars="0"/>
        <w:rPr>
          <w:rFonts w:ascii="Arial" w:hAnsi="Arial" w:cs="Arial"/>
          <w:bCs/>
          <w:sz w:val="21"/>
          <w:szCs w:val="21"/>
          <w:lang w:eastAsia="ja-JP"/>
        </w:rPr>
      </w:pPr>
      <w:r w:rsidRPr="00FA423A">
        <w:rPr>
          <w:rFonts w:ascii="Arial" w:hAnsi="Arial" w:cs="Arial"/>
          <w:bCs/>
          <w:sz w:val="21"/>
          <w:szCs w:val="21"/>
          <w:lang w:eastAsia="ja-JP"/>
        </w:rPr>
        <w:t xml:space="preserve">Each user and </w:t>
      </w:r>
      <w:r w:rsidR="009707AC" w:rsidRPr="00FA423A">
        <w:rPr>
          <w:rFonts w:ascii="Arial" w:hAnsi="Arial" w:cs="Arial"/>
          <w:bCs/>
          <w:sz w:val="21"/>
          <w:szCs w:val="21"/>
          <w:lang w:eastAsia="ja-JP"/>
        </w:rPr>
        <w:t>project cannot apply more than 1</w:t>
      </w:r>
      <w:r w:rsidRPr="00FA423A">
        <w:rPr>
          <w:rFonts w:ascii="Arial" w:hAnsi="Arial" w:cs="Arial"/>
          <w:bCs/>
          <w:sz w:val="21"/>
          <w:szCs w:val="21"/>
          <w:lang w:eastAsia="ja-JP"/>
        </w:rPr>
        <w:t>0%</w:t>
      </w:r>
      <w:r w:rsidR="009707AC" w:rsidRPr="00FA423A">
        <w:rPr>
          <w:rFonts w:ascii="Arial" w:hAnsi="Arial" w:cs="Arial"/>
          <w:bCs/>
          <w:sz w:val="21"/>
          <w:szCs w:val="21"/>
          <w:lang w:eastAsia="ja-JP"/>
        </w:rPr>
        <w:t xml:space="preserve"> (GW-MPC)</w:t>
      </w:r>
      <w:r w:rsidRPr="00FA423A">
        <w:rPr>
          <w:rFonts w:ascii="Arial" w:hAnsi="Arial" w:cs="Arial"/>
          <w:bCs/>
          <w:sz w:val="21"/>
          <w:szCs w:val="21"/>
          <w:lang w:eastAsia="ja-JP"/>
        </w:rPr>
        <w:t xml:space="preserve"> </w:t>
      </w:r>
      <w:r w:rsidR="009707AC" w:rsidRPr="00FA423A">
        <w:rPr>
          <w:rFonts w:ascii="Arial" w:hAnsi="Arial" w:cs="Arial"/>
          <w:bCs/>
          <w:sz w:val="21"/>
          <w:szCs w:val="21"/>
          <w:lang w:eastAsia="ja-JP"/>
        </w:rPr>
        <w:t xml:space="preserve">or 5% (BW-MPC) </w:t>
      </w:r>
      <w:r w:rsidRPr="00FA423A">
        <w:rPr>
          <w:rFonts w:ascii="Arial" w:hAnsi="Arial" w:cs="Arial"/>
          <w:bCs/>
          <w:sz w:val="21"/>
          <w:szCs w:val="21"/>
          <w:lang w:eastAsia="ja-JP"/>
        </w:rPr>
        <w:t>of the comp</w:t>
      </w:r>
      <w:r w:rsidR="009707AC" w:rsidRPr="00FA423A">
        <w:rPr>
          <w:rFonts w:ascii="Arial" w:hAnsi="Arial" w:cs="Arial"/>
          <w:bCs/>
          <w:sz w:val="21"/>
          <w:szCs w:val="21"/>
          <w:lang w:eastAsia="ja-JP"/>
        </w:rPr>
        <w:t xml:space="preserve">utational time of </w:t>
      </w:r>
      <w:r w:rsidR="007F344F" w:rsidRPr="00FA423A">
        <w:rPr>
          <w:rFonts w:ascii="Arial" w:hAnsi="Arial" w:cs="Arial"/>
          <w:bCs/>
          <w:sz w:val="21"/>
          <w:szCs w:val="21"/>
          <w:lang w:eastAsia="ja-JP"/>
        </w:rPr>
        <w:t>resource</w:t>
      </w:r>
      <w:r w:rsidR="009707AC" w:rsidRPr="00FA423A">
        <w:rPr>
          <w:rFonts w:ascii="Arial" w:hAnsi="Arial" w:cs="Arial"/>
          <w:bCs/>
          <w:sz w:val="21"/>
          <w:szCs w:val="21"/>
          <w:lang w:eastAsia="ja-JP"/>
        </w:rPr>
        <w:t xml:space="preserve"> respectively</w:t>
      </w:r>
      <w:r w:rsidRPr="00FA423A">
        <w:rPr>
          <w:rFonts w:ascii="Arial" w:hAnsi="Arial" w:cs="Arial"/>
          <w:bCs/>
          <w:sz w:val="21"/>
          <w:szCs w:val="21"/>
          <w:lang w:eastAsia="ja-JP"/>
        </w:rPr>
        <w:t>.</w:t>
      </w:r>
    </w:p>
    <w:p w14:paraId="79C920C7" w14:textId="2C26B565" w:rsidR="0031639A" w:rsidRPr="00FA423A" w:rsidRDefault="0031639A" w:rsidP="0031639A">
      <w:pPr>
        <w:pStyle w:val="ac"/>
        <w:numPr>
          <w:ilvl w:val="0"/>
          <w:numId w:val="38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It costs US$ 6.6M for the operation of the supercomputer system in a year.</w:t>
      </w:r>
    </w:p>
    <w:p w14:paraId="18CE9042" w14:textId="5F92E75F" w:rsidR="007E0412" w:rsidRPr="00673493" w:rsidRDefault="007E0412" w:rsidP="00F33486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5930" w:rsidRPr="00FA423A" w14:paraId="635EB16D" w14:textId="77777777" w:rsidTr="00F15A62">
        <w:trPr>
          <w:trHeight w:val="2278"/>
        </w:trPr>
        <w:tc>
          <w:tcPr>
            <w:tcW w:w="9639" w:type="dxa"/>
            <w:shd w:val="clear" w:color="auto" w:fill="auto"/>
          </w:tcPr>
          <w:p w14:paraId="4780F46B" w14:textId="40295A83" w:rsidR="00845930" w:rsidRPr="00FA423A" w:rsidRDefault="00285FF0" w:rsidP="0008234E">
            <w:pPr>
              <w:ind w:right="284"/>
              <w:rPr>
                <w:rFonts w:ascii="Arial" w:hAnsi="Arial" w:cs="Arial"/>
                <w:bCs/>
                <w:sz w:val="21"/>
                <w:szCs w:val="21"/>
                <w:lang w:eastAsia="ja-JP"/>
              </w:rPr>
            </w:pPr>
            <w:bookmarkStart w:id="2" w:name="OLE_LINK1"/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The </w:t>
            </w:r>
            <w:proofErr w:type="spellStart"/>
            <w:r w:rsidRPr="00FA423A">
              <w:rPr>
                <w:rFonts w:ascii="Arial" w:hAnsi="Arial" w:cs="Arial" w:hint="eastAsia"/>
                <w:bCs/>
                <w:sz w:val="21"/>
                <w:szCs w:val="21"/>
                <w:lang w:eastAsia="ja-JP"/>
              </w:rPr>
              <w:t>allocat</w:t>
            </w:r>
            <w:r w:rsidR="009414D0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able</w:t>
            </w:r>
            <w:proofErr w:type="spellEnd"/>
            <w:r w:rsidR="00CC0B8F" w:rsidRPr="00FA423A">
              <w:rPr>
                <w:rFonts w:ascii="Arial" w:hAnsi="Arial" w:cs="Arial" w:hint="eastAsia"/>
                <w:bCs/>
                <w:sz w:val="21"/>
                <w:szCs w:val="21"/>
                <w:lang w:eastAsia="ja-JP"/>
              </w:rPr>
              <w:t xml:space="preserve"> CPU</w:t>
            </w:r>
            <w:r w:rsidR="009414D0" w:rsidRPr="00FA423A">
              <w:rPr>
                <w:rFonts w:ascii="Arial" w:hAnsi="Arial" w:cs="Arial" w:hint="eastAsia"/>
                <w:bCs/>
                <w:sz w:val="21"/>
                <w:szCs w:val="21"/>
                <w:lang w:eastAsia="ja-JP"/>
              </w:rPr>
              <w:t xml:space="preserve"> resources</w:t>
            </w:r>
            <w:bookmarkEnd w:id="2"/>
            <w:r w:rsidR="00BE1F93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 </w:t>
            </w:r>
            <w:r w:rsidR="00CC0B8F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and the upper limit</w:t>
            </w:r>
            <w:r w:rsidR="00962E8C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s</w:t>
            </w:r>
            <w:r w:rsidR="00CC0B8F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 </w:t>
            </w:r>
            <w:r w:rsidR="00B04029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are </w:t>
            </w:r>
            <w:r w:rsidR="001D13D2" w:rsidRPr="00FA423A">
              <w:rPr>
                <w:rFonts w:ascii="Arial" w:hAnsi="Arial" w:cs="Arial" w:hint="eastAsia"/>
                <w:bCs/>
                <w:sz w:val="21"/>
                <w:szCs w:val="21"/>
                <w:lang w:eastAsia="ja-JP"/>
              </w:rPr>
              <w:t>as follows:</w:t>
            </w:r>
          </w:p>
          <w:p w14:paraId="634D26FE" w14:textId="5C3678F3" w:rsidR="00E0494E" w:rsidRPr="00FA423A" w:rsidRDefault="00F15A62" w:rsidP="00F15A62">
            <w:pPr>
              <w:pStyle w:val="ac"/>
              <w:numPr>
                <w:ilvl w:val="0"/>
                <w:numId w:val="47"/>
              </w:numPr>
              <w:ind w:leftChars="0" w:left="601" w:right="284"/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</w:pPr>
            <w:r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The upper limit of GW-MPC(10% of the total CPU resources)   </w:t>
            </w:r>
            <w:r w:rsidR="0024224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30</w:t>
            </w:r>
            <w:r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,</w:t>
            </w:r>
            <w:r w:rsidR="0024224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274,560</w:t>
            </w:r>
            <w:r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 xml:space="preserve"> core hours</w:t>
            </w:r>
          </w:p>
          <w:p w14:paraId="1E0E7B9D" w14:textId="76FB5E26" w:rsidR="00E0494E" w:rsidRPr="00FA423A" w:rsidRDefault="00F15A62" w:rsidP="00F15A62">
            <w:pPr>
              <w:pStyle w:val="ac"/>
              <w:numPr>
                <w:ilvl w:val="0"/>
                <w:numId w:val="47"/>
              </w:numPr>
              <w:ind w:leftChars="75" w:left="600" w:rightChars="118" w:right="283"/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</w:pPr>
            <w:r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>The upper limit of BW-MPC</w:t>
            </w:r>
            <w:r w:rsidR="00381296"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 (5</w:t>
            </w:r>
            <w:r w:rsidR="00E0494E"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>% of t</w:t>
            </w:r>
            <w:r w:rsidR="00381296"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>he total CPU resources</w:t>
            </w:r>
            <w:r w:rsidR="00E0494E"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) </w:t>
            </w:r>
            <w:r w:rsidR="00747C81"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 </w:t>
            </w:r>
            <w:r w:rsid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 </w:t>
            </w:r>
            <w:r w:rsidRPr="00FA423A">
              <w:rPr>
                <w:rFonts w:asciiTheme="majorHAnsi" w:hAnsiTheme="majorHAnsi" w:cstheme="majorHAnsi"/>
                <w:bCs/>
                <w:sz w:val="21"/>
                <w:szCs w:val="21"/>
                <w:lang w:eastAsia="ja-JP"/>
              </w:rPr>
              <w:t xml:space="preserve"> </w:t>
            </w:r>
            <w:r w:rsidR="00381296"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14,716,800</w:t>
            </w:r>
            <w:r w:rsidR="00E0494E"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 xml:space="preserve"> core</w:t>
            </w:r>
            <w:r w:rsidR="00EB05FC"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E0494E"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hours</w:t>
            </w:r>
          </w:p>
          <w:p w14:paraId="5E80E87D" w14:textId="77777777" w:rsidR="000D2A7B" w:rsidRPr="00FA423A" w:rsidRDefault="000D2A7B" w:rsidP="000D2A7B">
            <w:pPr>
              <w:ind w:right="284"/>
              <w:rPr>
                <w:rFonts w:ascii="Arial" w:hAnsi="Arial" w:cs="Arial"/>
                <w:bCs/>
                <w:sz w:val="21"/>
                <w:szCs w:val="21"/>
                <w:lang w:eastAsia="ja-JP"/>
              </w:rPr>
            </w:pPr>
          </w:p>
          <w:p w14:paraId="537DD9DE" w14:textId="3148F0F8" w:rsidR="00845930" w:rsidRPr="00FA423A" w:rsidRDefault="00E05474" w:rsidP="00E05474">
            <w:pPr>
              <w:ind w:right="284"/>
              <w:rPr>
                <w:rFonts w:ascii="Arial" w:hAnsi="Arial" w:cs="Arial"/>
                <w:bCs/>
                <w:color w:val="FF0000"/>
                <w:sz w:val="21"/>
                <w:szCs w:val="21"/>
                <w:lang w:eastAsia="ja-JP"/>
              </w:rPr>
            </w:pPr>
            <w:r w:rsidRPr="00FA423A">
              <w:rPr>
                <w:rFonts w:ascii="Arial" w:hAnsi="Arial" w:cs="Arial"/>
                <w:bCs/>
                <w:color w:val="FF0000"/>
                <w:sz w:val="21"/>
                <w:szCs w:val="21"/>
                <w:lang w:eastAsia="ja-JP"/>
              </w:rPr>
              <w:t xml:space="preserve">NOTE: </w:t>
            </w:r>
            <w:r w:rsidRPr="00FA423A">
              <w:rPr>
                <w:rFonts w:ascii="Arial" w:hAnsi="Arial" w:cs="Arial" w:hint="eastAsia"/>
                <w:bCs/>
                <w:color w:val="FF0000"/>
                <w:sz w:val="21"/>
                <w:szCs w:val="21"/>
                <w:lang w:eastAsia="ja-JP"/>
              </w:rPr>
              <w:t xml:space="preserve">Allocated computation time </w:t>
            </w:r>
            <w:r w:rsidR="0031639A" w:rsidRPr="00FA423A">
              <w:rPr>
                <w:rFonts w:ascii="Arial" w:hAnsi="Arial" w:cs="Arial" w:hint="eastAsia"/>
                <w:bCs/>
                <w:color w:val="FF0000"/>
                <w:sz w:val="21"/>
                <w:szCs w:val="21"/>
                <w:lang w:eastAsia="ja-JP"/>
              </w:rPr>
              <w:t xml:space="preserve">is not guaranteed but </w:t>
            </w:r>
            <w:r w:rsidR="004744B3" w:rsidRPr="00FA423A">
              <w:rPr>
                <w:rFonts w:ascii="Arial" w:hAnsi="Arial" w:cs="Arial"/>
                <w:bCs/>
                <w:color w:val="FF0000"/>
                <w:sz w:val="21"/>
                <w:szCs w:val="21"/>
                <w:lang w:eastAsia="ja-JP"/>
              </w:rPr>
              <w:t>maximum</w:t>
            </w:r>
            <w:r w:rsidR="0031639A" w:rsidRPr="00FA423A">
              <w:rPr>
                <w:rFonts w:ascii="Arial" w:hAnsi="Arial" w:cs="Arial" w:hint="eastAsia"/>
                <w:bCs/>
                <w:color w:val="FF0000"/>
                <w:sz w:val="21"/>
                <w:szCs w:val="21"/>
                <w:lang w:eastAsia="ja-JP"/>
              </w:rPr>
              <w:t xml:space="preserve"> valu</w:t>
            </w:r>
            <w:r w:rsidRPr="00FA423A">
              <w:rPr>
                <w:rFonts w:ascii="Arial" w:hAnsi="Arial" w:cs="Arial"/>
                <w:bCs/>
                <w:color w:val="FF0000"/>
                <w:sz w:val="21"/>
                <w:szCs w:val="21"/>
                <w:lang w:eastAsia="ja-JP"/>
              </w:rPr>
              <w:t>e.</w:t>
            </w:r>
          </w:p>
          <w:p w14:paraId="51DAF7D1" w14:textId="4DC3DE4C" w:rsidR="00DE0AE8" w:rsidRPr="00FA423A" w:rsidRDefault="00DE0AE8" w:rsidP="00DE0AE8">
            <w:pPr>
              <w:pStyle w:val="ac"/>
              <w:numPr>
                <w:ilvl w:val="0"/>
                <w:numId w:val="48"/>
              </w:numPr>
              <w:ind w:leftChars="0" w:left="601"/>
              <w:rPr>
                <w:rFonts w:ascii="Arial" w:hAnsi="Arial" w:cs="Arial"/>
                <w:bCs/>
                <w:sz w:val="21"/>
                <w:szCs w:val="21"/>
                <w:lang w:eastAsia="ja-JP"/>
              </w:rPr>
            </w:pPr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The total </w:t>
            </w:r>
            <w:proofErr w:type="spellStart"/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allocatable</w:t>
            </w:r>
            <w:proofErr w:type="spellEnd"/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 CPU resources are 35% (</w:t>
            </w:r>
            <w:r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105,960,960 core hours</w:t>
            </w:r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) for GW-MPC and 10% (</w:t>
            </w:r>
            <w:r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29</w:t>
            </w:r>
            <w:r w:rsidRPr="00FA423A">
              <w:rPr>
                <w:rFonts w:asciiTheme="majorHAnsi" w:hAnsiTheme="majorHAnsi" w:cstheme="majorHAnsi" w:hint="eastAsia"/>
                <w:b/>
                <w:bCs/>
                <w:sz w:val="21"/>
                <w:szCs w:val="21"/>
                <w:lang w:eastAsia="ja-JP"/>
              </w:rPr>
              <w:t>,</w:t>
            </w:r>
            <w:r w:rsidRPr="00FA423A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ja-JP"/>
              </w:rPr>
              <w:t>433,600 core hours</w:t>
            </w:r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) for BW-MPC of the total CPU resources in this FY respectively.</w:t>
            </w:r>
          </w:p>
          <w:p w14:paraId="7168FA7E" w14:textId="797C859A" w:rsidR="00E05474" w:rsidRPr="00FA423A" w:rsidRDefault="00E05474" w:rsidP="00F15A62">
            <w:pPr>
              <w:pStyle w:val="ac"/>
              <w:numPr>
                <w:ilvl w:val="0"/>
                <w:numId w:val="48"/>
              </w:numPr>
              <w:ind w:leftChars="0" w:left="601" w:right="284"/>
              <w:rPr>
                <w:rFonts w:ascii="Arial" w:hAnsi="Arial" w:cs="Arial"/>
                <w:bCs/>
                <w:sz w:val="21"/>
                <w:szCs w:val="21"/>
                <w:lang w:eastAsia="ja-JP"/>
              </w:rPr>
            </w:pPr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Usage by other users and maintenance of system will affect</w:t>
            </w:r>
            <w:r w:rsidR="004744B3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 the consumable computation time of user</w:t>
            </w:r>
            <w:r w:rsidR="003D451B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’s</w:t>
            </w:r>
            <w:r w:rsidR="004744B3"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 xml:space="preserve"> project</w:t>
            </w:r>
            <w:r w:rsidRPr="00FA423A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.</w:t>
            </w:r>
          </w:p>
        </w:tc>
      </w:tr>
    </w:tbl>
    <w:p w14:paraId="42C993F7" w14:textId="77777777" w:rsidR="00845930" w:rsidRPr="00FA423A" w:rsidRDefault="00845930" w:rsidP="00673493">
      <w:pPr>
        <w:rPr>
          <w:rFonts w:ascii="Arial" w:hAnsi="Arial" w:cs="Arial"/>
          <w:bCs/>
          <w:sz w:val="21"/>
          <w:szCs w:val="21"/>
          <w:lang w:eastAsia="ja-JP"/>
        </w:rPr>
      </w:pPr>
    </w:p>
    <w:p w14:paraId="7AD47950" w14:textId="6EC8B368" w:rsidR="007E0412" w:rsidRPr="00FA423A" w:rsidRDefault="00E05474" w:rsidP="007E0412">
      <w:pPr>
        <w:numPr>
          <w:ilvl w:val="0"/>
          <w:numId w:val="32"/>
        </w:numPr>
        <w:rPr>
          <w:rFonts w:ascii="Arial" w:hAnsi="Arial" w:cs="Arial"/>
          <w:bCs/>
        </w:rPr>
      </w:pPr>
      <w:r w:rsidRPr="00FA423A">
        <w:rPr>
          <w:rFonts w:ascii="Arial" w:hAnsi="Arial" w:cs="Arial"/>
          <w:bCs/>
        </w:rPr>
        <w:t xml:space="preserve">GW </w:t>
      </w:r>
      <w:r w:rsidR="00B02A64" w:rsidRPr="00FA423A">
        <w:rPr>
          <w:rFonts w:ascii="Arial" w:hAnsi="Arial" w:cs="Arial"/>
          <w:bCs/>
        </w:rPr>
        <w:t>Massively Parallel Supercomputer (GW-MPC</w:t>
      </w:r>
      <w:r w:rsidR="007E0412" w:rsidRPr="00FA423A">
        <w:rPr>
          <w:rFonts w:ascii="Arial" w:hAnsi="Arial" w:cs="Arial"/>
          <w:bCs/>
        </w:rPr>
        <w:t>)</w:t>
      </w:r>
    </w:p>
    <w:p w14:paraId="443EDFAF" w14:textId="37856CEF" w:rsidR="007E0412" w:rsidRPr="00FA423A" w:rsidRDefault="00A232EB" w:rsidP="007E0412">
      <w:pPr>
        <w:numPr>
          <w:ilvl w:val="1"/>
          <w:numId w:val="32"/>
        </w:numPr>
        <w:rPr>
          <w:rFonts w:ascii="Arial" w:hAnsi="Arial" w:cs="Arial"/>
          <w:bCs/>
        </w:rPr>
      </w:pPr>
      <w:r w:rsidRPr="00FA423A">
        <w:rPr>
          <w:rFonts w:ascii="Arial" w:hAnsi="Arial" w:cs="Arial"/>
          <w:bCs/>
        </w:rPr>
        <w:t>Total Computation Time</w:t>
      </w:r>
      <w:r w:rsidR="0004234C" w:rsidRPr="00FA423A">
        <w:rPr>
          <w:rFonts w:ascii="Arial" w:hAnsi="Arial" w:cs="Arial"/>
          <w:bCs/>
        </w:rPr>
        <w:t xml:space="preserve"> </w:t>
      </w:r>
      <w:r w:rsidRPr="00FA423A">
        <w:rPr>
          <w:rFonts w:ascii="Arial" w:hAnsi="Arial" w:cs="Arial"/>
          <w:bCs/>
        </w:rPr>
        <w:t xml:space="preserve"> </w:t>
      </w:r>
      <w:r w:rsidRPr="00FA423A">
        <w:rPr>
          <w:rFonts w:ascii="Arial" w:hAnsi="Arial" w:cs="Arial"/>
          <w:bCs/>
          <w:u w:val="single"/>
        </w:rPr>
        <w:t xml:space="preserve">             </w:t>
      </w:r>
      <w:r w:rsidRPr="00FA423A">
        <w:rPr>
          <w:rFonts w:ascii="Arial" w:hAnsi="Arial" w:cs="Arial"/>
          <w:bCs/>
        </w:rPr>
        <w:t xml:space="preserve">  core hours</w:t>
      </w:r>
    </w:p>
    <w:p w14:paraId="3B180C86" w14:textId="58A97E1A" w:rsidR="00A232EB" w:rsidRPr="00FA423A" w:rsidRDefault="00A232EB" w:rsidP="0004234C">
      <w:pPr>
        <w:ind w:left="1661"/>
        <w:rPr>
          <w:rFonts w:ascii="Arial" w:hAnsi="Arial" w:cs="Arial"/>
          <w:bCs/>
        </w:rPr>
      </w:pPr>
    </w:p>
    <w:p w14:paraId="2A6C851D" w14:textId="473524AB" w:rsidR="00E05474" w:rsidRPr="00FA423A" w:rsidRDefault="00E05474" w:rsidP="00E05474">
      <w:pPr>
        <w:numPr>
          <w:ilvl w:val="0"/>
          <w:numId w:val="32"/>
        </w:numPr>
        <w:rPr>
          <w:rFonts w:ascii="Arial" w:hAnsi="Arial" w:cs="Arial"/>
          <w:bCs/>
        </w:rPr>
      </w:pPr>
      <w:r w:rsidRPr="00FA423A">
        <w:rPr>
          <w:rFonts w:ascii="Arial" w:hAnsi="Arial" w:cs="Arial"/>
          <w:bCs/>
        </w:rPr>
        <w:t>BW Massively Parallel Supercomputer (BW-MPC)</w:t>
      </w:r>
    </w:p>
    <w:p w14:paraId="17543488" w14:textId="77AE08A9" w:rsidR="007E0412" w:rsidRPr="00FA423A" w:rsidRDefault="00A232EB" w:rsidP="007E0412">
      <w:pPr>
        <w:numPr>
          <w:ilvl w:val="1"/>
          <w:numId w:val="32"/>
        </w:numPr>
        <w:rPr>
          <w:rFonts w:ascii="Arial" w:hAnsi="Arial" w:cs="Arial"/>
          <w:bCs/>
        </w:rPr>
      </w:pPr>
      <w:r w:rsidRPr="00FA423A">
        <w:rPr>
          <w:rFonts w:ascii="Arial" w:hAnsi="Arial" w:cs="Arial" w:hint="eastAsia"/>
          <w:bCs/>
          <w:lang w:eastAsia="ja-JP"/>
        </w:rPr>
        <w:t>Total Computation Time</w:t>
      </w:r>
      <w:r w:rsidR="0004234C" w:rsidRPr="00FA423A">
        <w:rPr>
          <w:rFonts w:ascii="Arial" w:hAnsi="Arial" w:cs="Arial"/>
          <w:bCs/>
          <w:lang w:eastAsia="ja-JP"/>
        </w:rPr>
        <w:t xml:space="preserve"> </w:t>
      </w:r>
      <w:r w:rsidRPr="00FA423A">
        <w:rPr>
          <w:rFonts w:ascii="Arial" w:hAnsi="Arial" w:cs="Arial"/>
          <w:bCs/>
        </w:rPr>
        <w:t xml:space="preserve"> </w:t>
      </w:r>
      <w:r w:rsidRPr="00FA423A">
        <w:rPr>
          <w:rFonts w:ascii="Arial" w:hAnsi="Arial" w:cs="Arial"/>
          <w:bCs/>
          <w:u w:val="single"/>
        </w:rPr>
        <w:t xml:space="preserve">             </w:t>
      </w:r>
      <w:r w:rsidRPr="00FA423A">
        <w:rPr>
          <w:rFonts w:ascii="Arial" w:hAnsi="Arial" w:cs="Arial"/>
          <w:bCs/>
        </w:rPr>
        <w:t xml:space="preserve">  core hours</w:t>
      </w:r>
    </w:p>
    <w:p w14:paraId="596A755D" w14:textId="0208BACD" w:rsidR="005D403A" w:rsidRPr="00FA423A" w:rsidRDefault="005D403A" w:rsidP="006337BB">
      <w:pPr>
        <w:rPr>
          <w:rFonts w:ascii="Arial" w:hAnsi="Arial" w:cs="Arial"/>
          <w:bCs/>
          <w:color w:val="FF0000"/>
          <w:sz w:val="21"/>
          <w:szCs w:val="21"/>
          <w:lang w:eastAsia="ja-JP"/>
        </w:rPr>
      </w:pPr>
    </w:p>
    <w:tbl>
      <w:tblPr>
        <w:tblpPr w:leftFromText="142" w:rightFromText="142" w:vertAnchor="text" w:tblpX="108" w:tblpY="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6A15" w:rsidRPr="00FA423A" w14:paraId="0C117B5F" w14:textId="77777777" w:rsidTr="00A96A15">
        <w:trPr>
          <w:trHeight w:val="1331"/>
        </w:trPr>
        <w:tc>
          <w:tcPr>
            <w:tcW w:w="9356" w:type="dxa"/>
            <w:shd w:val="clear" w:color="auto" w:fill="auto"/>
          </w:tcPr>
          <w:p w14:paraId="06F737AC" w14:textId="77777777" w:rsidR="00A96A15" w:rsidRPr="00FA423A" w:rsidRDefault="00A96A15" w:rsidP="00A96A15">
            <w:pPr>
              <w:ind w:right="284"/>
              <w:rPr>
                <w:rFonts w:ascii="Arial" w:hAnsi="Arial" w:cs="Arial"/>
                <w:bCs/>
                <w:sz w:val="21"/>
                <w:szCs w:val="21"/>
                <w:lang w:eastAsia="ja-JP"/>
              </w:rPr>
            </w:pPr>
            <w:r w:rsidRPr="00FA423A">
              <w:rPr>
                <w:rFonts w:ascii="Arial" w:hAnsi="Arial" w:cs="Arial"/>
                <w:bCs/>
                <w:sz w:val="21"/>
                <w:szCs w:val="21"/>
              </w:rPr>
              <w:t xml:space="preserve">Calculation method:  </w:t>
            </w:r>
          </w:p>
          <w:p w14:paraId="32E81244" w14:textId="70D1BBC1" w:rsidR="00A96A15" w:rsidRPr="00FA423A" w:rsidRDefault="00A96A15" w:rsidP="00A96A15">
            <w:pPr>
              <w:ind w:right="284"/>
              <w:rPr>
                <w:rFonts w:ascii="Arial" w:hAnsi="Arial" w:cs="Arial"/>
                <w:bCs/>
                <w:sz w:val="21"/>
                <w:szCs w:val="21"/>
              </w:rPr>
            </w:pPr>
            <w:r w:rsidRPr="00FA423A">
              <w:rPr>
                <w:rFonts w:ascii="Arial" w:hAnsi="Arial" w:cs="Arial"/>
                <w:bCs/>
                <w:sz w:val="21"/>
                <w:szCs w:val="21"/>
              </w:rPr>
              <w:t>Computation time is a total of [number of cores x elapsed time] for all jobs. For example, if you wish to run 500 jobs on 1024 cores for 24 hours, your computation time will be 1024 x 24 x 500 = 12,288,000 core x hours.</w:t>
            </w:r>
            <w:r w:rsidR="003D451B" w:rsidRPr="00FA423A">
              <w:rPr>
                <w:rFonts w:ascii="Arial" w:hAnsi="Arial" w:cs="Arial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FA423A">
              <w:rPr>
                <w:rFonts w:ascii="Arial" w:hAnsi="Arial" w:cs="Arial"/>
                <w:bCs/>
                <w:sz w:val="21"/>
                <w:szCs w:val="21"/>
              </w:rPr>
              <w:t>If you run multiple jobs using the different numbers of cores, write a total number</w:t>
            </w:r>
          </w:p>
        </w:tc>
      </w:tr>
    </w:tbl>
    <w:p w14:paraId="48DF8F65" w14:textId="0A57C98A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3B564C68" w14:textId="238075F5" w:rsidR="00673493" w:rsidRPr="00BC2B25" w:rsidRDefault="00673493" w:rsidP="004833BF">
      <w:pPr>
        <w:pStyle w:val="ac"/>
        <w:numPr>
          <w:ilvl w:val="1"/>
          <w:numId w:val="42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>Justification for the computation ti</w:t>
      </w:r>
      <w:r w:rsidR="00BC2B25">
        <w:rPr>
          <w:rFonts w:ascii="Arial" w:hAnsi="Arial" w:cs="Arial"/>
          <w:b/>
          <w:bCs/>
          <w:szCs w:val="21"/>
        </w:rPr>
        <w:t>me you requested in the item 2.1</w:t>
      </w:r>
      <w:r w:rsidRPr="00BC2B25">
        <w:rPr>
          <w:rFonts w:ascii="Arial" w:hAnsi="Arial" w:cs="Arial"/>
          <w:b/>
          <w:bCs/>
          <w:szCs w:val="21"/>
        </w:rPr>
        <w:t>.</w:t>
      </w:r>
    </w:p>
    <w:p w14:paraId="52FD4000" w14:textId="77777777" w:rsidR="00BC2B25" w:rsidRDefault="00BC2B25" w:rsidP="00BC2B25">
      <w:pPr>
        <w:pStyle w:val="ac"/>
        <w:ind w:leftChars="0"/>
        <w:rPr>
          <w:rFonts w:ascii="Arial" w:hAnsi="Arial" w:cs="Arial"/>
          <w:b/>
          <w:bCs/>
          <w:sz w:val="21"/>
          <w:szCs w:val="21"/>
        </w:rPr>
      </w:pPr>
    </w:p>
    <w:p w14:paraId="1FF2ED1F" w14:textId="0106E8BA" w:rsidR="00474E04" w:rsidRPr="00FA423A" w:rsidRDefault="00474E04" w:rsidP="003D451B">
      <w:pPr>
        <w:pStyle w:val="ac"/>
        <w:numPr>
          <w:ilvl w:val="0"/>
          <w:numId w:val="40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Please describe the demand of the number of jobs computation time you mention in 2.</w:t>
      </w:r>
      <w:r w:rsidR="003D451B" w:rsidRPr="00FA423A">
        <w:rPr>
          <w:rFonts w:ascii="Arial" w:hAnsi="Arial" w:cs="Arial"/>
          <w:bCs/>
          <w:sz w:val="21"/>
          <w:szCs w:val="21"/>
        </w:rPr>
        <w:t>1</w:t>
      </w:r>
      <w:r w:rsidRPr="00FA423A">
        <w:rPr>
          <w:rFonts w:ascii="Arial" w:hAnsi="Arial" w:cs="Arial"/>
          <w:bCs/>
          <w:sz w:val="21"/>
          <w:szCs w:val="21"/>
        </w:rPr>
        <w:t>.</w:t>
      </w:r>
      <w:r w:rsidR="003D451B" w:rsidRPr="00FA423A">
        <w:t xml:space="preserve"> </w:t>
      </w:r>
      <w:r w:rsidR="003D451B" w:rsidRPr="00FA423A">
        <w:rPr>
          <w:rFonts w:ascii="Arial" w:hAnsi="Arial" w:cs="Arial"/>
          <w:bCs/>
          <w:sz w:val="21"/>
          <w:szCs w:val="21"/>
        </w:rPr>
        <w:t>Describe the basis and necessity of the number of parallelization and jobs.</w:t>
      </w:r>
    </w:p>
    <w:p w14:paraId="167EF7BE" w14:textId="68EE816F" w:rsidR="00474E04" w:rsidRPr="00FA423A" w:rsidRDefault="00377EC4" w:rsidP="00377EC4">
      <w:pPr>
        <w:pStyle w:val="ac"/>
        <w:numPr>
          <w:ilvl w:val="1"/>
          <w:numId w:val="40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color w:val="FF0000"/>
          <w:sz w:val="21"/>
          <w:szCs w:val="21"/>
        </w:rPr>
        <w:t>Describe the necessary computation time</w:t>
      </w:r>
      <w:r w:rsidR="00474E04" w:rsidRPr="00FA423A">
        <w:rPr>
          <w:rFonts w:ascii="Arial" w:hAnsi="Arial" w:cs="Arial"/>
          <w:bCs/>
          <w:color w:val="FF0000"/>
          <w:sz w:val="21"/>
          <w:szCs w:val="21"/>
        </w:rPr>
        <w:t xml:space="preserve"> (core hours) of each member. Core hours should be described </w:t>
      </w:r>
      <w:r w:rsidRPr="00FA423A">
        <w:rPr>
          <w:rFonts w:ascii="Arial" w:hAnsi="Arial" w:cs="Arial"/>
          <w:bCs/>
          <w:color w:val="FF0000"/>
          <w:sz w:val="21"/>
          <w:szCs w:val="21"/>
        </w:rPr>
        <w:t>for each subsystem</w:t>
      </w:r>
      <w:r w:rsidR="00474E04" w:rsidRPr="00FA423A">
        <w:rPr>
          <w:rFonts w:ascii="Arial" w:hAnsi="Arial" w:cs="Arial"/>
          <w:bCs/>
          <w:color w:val="FF0000"/>
          <w:sz w:val="21"/>
          <w:szCs w:val="21"/>
        </w:rPr>
        <w:t>.</w:t>
      </w:r>
    </w:p>
    <w:p w14:paraId="7D798F85" w14:textId="68309748" w:rsidR="00474E04" w:rsidRPr="00FA423A" w:rsidRDefault="002D5A01" w:rsidP="002D5A01">
      <w:pPr>
        <w:pStyle w:val="ac"/>
        <w:numPr>
          <w:ilvl w:val="0"/>
          <w:numId w:val="40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Please describe using the va</w:t>
      </w:r>
      <w:r w:rsidR="00377EC4" w:rsidRPr="00FA423A">
        <w:rPr>
          <w:rFonts w:ascii="Arial" w:hAnsi="Arial" w:cs="Arial"/>
          <w:bCs/>
          <w:sz w:val="21"/>
          <w:szCs w:val="21"/>
        </w:rPr>
        <w:t>lues measured in the Quick U</w:t>
      </w:r>
      <w:r w:rsidRPr="00FA423A">
        <w:rPr>
          <w:rFonts w:ascii="Arial" w:hAnsi="Arial" w:cs="Arial"/>
          <w:bCs/>
          <w:sz w:val="21"/>
          <w:szCs w:val="21"/>
        </w:rPr>
        <w:t>se project or last FY project</w:t>
      </w:r>
    </w:p>
    <w:p w14:paraId="295CA098" w14:textId="5EE4BD8C" w:rsidR="002D5A01" w:rsidRPr="00FA423A" w:rsidRDefault="002D5A01" w:rsidP="002D5A01">
      <w:pPr>
        <w:pStyle w:val="ac"/>
        <w:numPr>
          <w:ilvl w:val="0"/>
          <w:numId w:val="40"/>
        </w:numPr>
        <w:ind w:leftChars="0"/>
        <w:rPr>
          <w:rFonts w:ascii="Arial" w:hAnsi="Arial" w:cs="Arial"/>
          <w:bCs/>
          <w:color w:val="FF0000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Justification for computation time is treated as important by the Review Committee.  Please provide adequate explanation.</w:t>
      </w:r>
    </w:p>
    <w:p w14:paraId="78BDFCEE" w14:textId="77777777" w:rsidR="00673493" w:rsidRPr="00FA423A" w:rsidRDefault="00673493" w:rsidP="00673493">
      <w:pPr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845930" w:rsidRPr="00FA423A" w14:paraId="1334E1F3" w14:textId="77777777" w:rsidTr="00CE2A3A">
        <w:trPr>
          <w:trHeight w:val="829"/>
        </w:trPr>
        <w:tc>
          <w:tcPr>
            <w:tcW w:w="9414" w:type="dxa"/>
            <w:shd w:val="clear" w:color="auto" w:fill="auto"/>
          </w:tcPr>
          <w:p w14:paraId="1EF0B3F8" w14:textId="76E80D83" w:rsidR="00845930" w:rsidRPr="00FA423A" w:rsidRDefault="00845930" w:rsidP="00BC2B25">
            <w:pPr>
              <w:ind w:rightChars="118" w:right="283"/>
              <w:rPr>
                <w:rFonts w:ascii="Arial" w:hAnsi="Arial" w:cs="Arial"/>
                <w:bCs/>
                <w:sz w:val="21"/>
                <w:szCs w:val="21"/>
              </w:rPr>
            </w:pPr>
            <w:bookmarkStart w:id="3" w:name="_Hlk489545354"/>
            <w:r w:rsidRPr="00FA423A">
              <w:rPr>
                <w:rFonts w:ascii="Arial" w:hAnsi="Arial" w:cs="Arial"/>
                <w:bCs/>
                <w:sz w:val="21"/>
                <w:szCs w:val="21"/>
              </w:rPr>
              <w:t>Examp</w:t>
            </w:r>
            <w:r w:rsidR="00AA3FB3" w:rsidRPr="00FA423A">
              <w:rPr>
                <w:rFonts w:ascii="Arial" w:hAnsi="Arial" w:cs="Arial"/>
                <w:bCs/>
                <w:sz w:val="21"/>
                <w:szCs w:val="21"/>
              </w:rPr>
              <w:t xml:space="preserve">le:  My fluid computation on 1024 cores took </w:t>
            </w:r>
            <w:r w:rsidRPr="00FA423A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AA3FB3" w:rsidRPr="00FA423A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272792" w:rsidRPr="00FA423A">
              <w:rPr>
                <w:rFonts w:ascii="Arial" w:hAnsi="Arial" w:cs="Arial"/>
                <w:bCs/>
                <w:sz w:val="21"/>
                <w:szCs w:val="21"/>
              </w:rPr>
              <w:t xml:space="preserve"> hours to complete. </w:t>
            </w:r>
            <w:r w:rsidRPr="00FA423A">
              <w:rPr>
                <w:rFonts w:ascii="Arial" w:hAnsi="Arial" w:cs="Arial"/>
                <w:bCs/>
                <w:sz w:val="21"/>
                <w:szCs w:val="21"/>
              </w:rPr>
              <w:t>Sin</w:t>
            </w:r>
            <w:r w:rsidR="00AA3FB3" w:rsidRPr="00FA423A">
              <w:rPr>
                <w:rFonts w:ascii="Arial" w:hAnsi="Arial" w:cs="Arial"/>
                <w:bCs/>
                <w:sz w:val="21"/>
                <w:szCs w:val="21"/>
              </w:rPr>
              <w:t>ce I wish to run this job with 5</w:t>
            </w:r>
            <w:r w:rsidRPr="00FA423A">
              <w:rPr>
                <w:rFonts w:ascii="Arial" w:hAnsi="Arial" w:cs="Arial"/>
                <w:bCs/>
                <w:sz w:val="21"/>
                <w:szCs w:val="21"/>
              </w:rPr>
              <w:t xml:space="preserve">00 different parameters, I will need </w:t>
            </w:r>
            <w:r w:rsidR="00AA3FB3" w:rsidRPr="00FA423A">
              <w:rPr>
                <w:rFonts w:ascii="Arial" w:hAnsi="Arial" w:cs="Arial"/>
                <w:bCs/>
                <w:sz w:val="21"/>
                <w:szCs w:val="21"/>
              </w:rPr>
              <w:t>12,288,000</w:t>
            </w:r>
            <w:r w:rsidRPr="00FA423A">
              <w:rPr>
                <w:rFonts w:ascii="Arial" w:hAnsi="Arial" w:cs="Arial"/>
                <w:bCs/>
                <w:sz w:val="21"/>
                <w:szCs w:val="21"/>
              </w:rPr>
              <w:t xml:space="preserve"> core x hours as I requested above.</w:t>
            </w:r>
          </w:p>
        </w:tc>
      </w:tr>
      <w:bookmarkEnd w:id="3"/>
    </w:tbl>
    <w:p w14:paraId="39C1F5B8" w14:textId="77777777" w:rsidR="00673493" w:rsidRPr="00673493" w:rsidRDefault="00673493" w:rsidP="00673493">
      <w:pPr>
        <w:rPr>
          <w:rFonts w:ascii="Arial" w:hAnsi="Arial" w:cs="Arial"/>
          <w:b/>
          <w:bCs/>
          <w:sz w:val="21"/>
          <w:szCs w:val="21"/>
        </w:rPr>
      </w:pPr>
    </w:p>
    <w:p w14:paraId="60FC7639" w14:textId="77777777" w:rsidR="00673493" w:rsidRPr="00673493" w:rsidRDefault="00673493" w:rsidP="00673493">
      <w:pPr>
        <w:rPr>
          <w:rFonts w:ascii="Arial" w:hAnsi="Arial" w:cs="Arial"/>
          <w:b/>
          <w:bCs/>
          <w:sz w:val="21"/>
          <w:szCs w:val="21"/>
        </w:rPr>
      </w:pPr>
    </w:p>
    <w:p w14:paraId="50505581" w14:textId="18DD6FF5" w:rsidR="00673493" w:rsidRDefault="00673493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21CCDAB" w14:textId="260ACD6C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77779D6" w14:textId="0D89C9CE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7A0FAD1D" w14:textId="4671241A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7D82C8F1" w14:textId="1D63BB0A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160B4148" w14:textId="48D4280B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E111361" w14:textId="40211A80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5102650F" w14:textId="63EBD201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68E45D3B" w14:textId="1BD99DB7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68443EF" w14:textId="1B2EE21F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70A57EE0" w14:textId="18013962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2032E8F" w14:textId="4F1DE224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48794FC7" w14:textId="70F667D2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37F9DE06" w14:textId="07C7540A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04EFBE88" w14:textId="7C6D1209" w:rsidR="00BC2B25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7F59F108" w14:textId="77777777" w:rsidR="00BC2B25" w:rsidRPr="00673493" w:rsidRDefault="00BC2B25" w:rsidP="00673493">
      <w:pPr>
        <w:rPr>
          <w:rFonts w:ascii="Arial" w:hAnsi="Arial" w:cs="Arial"/>
          <w:b/>
          <w:bCs/>
          <w:sz w:val="21"/>
          <w:szCs w:val="21"/>
        </w:rPr>
      </w:pPr>
    </w:p>
    <w:p w14:paraId="34ED05D0" w14:textId="77777777" w:rsidR="00673493" w:rsidRDefault="00673493" w:rsidP="00673493">
      <w:pPr>
        <w:rPr>
          <w:rFonts w:ascii="Arial" w:hAnsi="Arial" w:cs="Arial"/>
          <w:b/>
          <w:bCs/>
          <w:sz w:val="21"/>
          <w:szCs w:val="21"/>
        </w:rPr>
      </w:pPr>
    </w:p>
    <w:p w14:paraId="6E570005" w14:textId="77777777" w:rsidR="004833BF" w:rsidRDefault="004833BF" w:rsidP="00673493">
      <w:pPr>
        <w:rPr>
          <w:rFonts w:ascii="Arial" w:hAnsi="Arial" w:cs="Arial"/>
          <w:b/>
          <w:bCs/>
          <w:sz w:val="21"/>
          <w:szCs w:val="21"/>
        </w:rPr>
      </w:pPr>
    </w:p>
    <w:p w14:paraId="1AA8B049" w14:textId="54D7C6CD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CC07FF1" w14:textId="3C685A2A" w:rsidR="00673493" w:rsidRPr="00BC2B25" w:rsidRDefault="00BC2B25" w:rsidP="004833BF">
      <w:pPr>
        <w:pStyle w:val="ac"/>
        <w:numPr>
          <w:ilvl w:val="0"/>
          <w:numId w:val="42"/>
        </w:numPr>
        <w:ind w:leftChars="0"/>
        <w:rPr>
          <w:rFonts w:ascii="Arial" w:hAnsi="Arial" w:cs="Arial"/>
          <w:b/>
          <w:lang w:eastAsia="ja-JP"/>
        </w:rPr>
      </w:pPr>
      <w:r w:rsidRPr="00BC2B25">
        <w:rPr>
          <w:rFonts w:ascii="Arial" w:hAnsi="Arial" w:cs="Arial"/>
          <w:b/>
        </w:rPr>
        <w:lastRenderedPageBreak/>
        <w:t xml:space="preserve"> </w:t>
      </w:r>
      <w:r w:rsidR="00673493" w:rsidRPr="00BC2B25">
        <w:rPr>
          <w:rFonts w:ascii="Arial" w:hAnsi="Arial" w:cs="Arial"/>
          <w:b/>
        </w:rPr>
        <w:t>[Reference Publications]</w:t>
      </w:r>
    </w:p>
    <w:p w14:paraId="7FF92EFE" w14:textId="77777777" w:rsidR="00203406" w:rsidRPr="006E23C7" w:rsidRDefault="00203406" w:rsidP="00673493">
      <w:pPr>
        <w:rPr>
          <w:rFonts w:ascii="Arial" w:hAnsi="Arial" w:cs="Arial"/>
          <w:b/>
          <w:sz w:val="21"/>
          <w:lang w:eastAsia="ja-JP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3406" w:rsidRPr="006578A9" w14:paraId="4A9EBAF7" w14:textId="77777777" w:rsidTr="00CE2A3A">
        <w:tc>
          <w:tcPr>
            <w:tcW w:w="9356" w:type="dxa"/>
          </w:tcPr>
          <w:p w14:paraId="158CBC97" w14:textId="77777777" w:rsidR="00203406" w:rsidRPr="006578A9" w:rsidRDefault="004941B0" w:rsidP="004941B0">
            <w:pPr>
              <w:pStyle w:val="a4"/>
              <w:widowControl w:val="0"/>
              <w:tabs>
                <w:tab w:val="clear" w:pos="4252"/>
                <w:tab w:val="clear" w:pos="8504"/>
              </w:tabs>
              <w:snapToGrid/>
              <w:jc w:val="both"/>
              <w:rPr>
                <w:rFonts w:ascii="Arial" w:hAnsi="Arial" w:cs="Arial"/>
                <w:sz w:val="21"/>
              </w:rPr>
            </w:pPr>
            <w:r w:rsidRPr="006578A9">
              <w:rPr>
                <w:rFonts w:ascii="Arial" w:hAnsi="Arial" w:cs="Arial" w:hint="eastAsia"/>
                <w:sz w:val="21"/>
                <w:lang w:eastAsia="ja-JP"/>
              </w:rPr>
              <w:t xml:space="preserve"># </w:t>
            </w:r>
            <w:r w:rsidR="00203406" w:rsidRPr="006578A9">
              <w:rPr>
                <w:rFonts w:ascii="Arial" w:hAnsi="Arial" w:cs="Arial"/>
                <w:sz w:val="21"/>
              </w:rPr>
              <w:t>List publications you have made pertinent to this research, if any.</w:t>
            </w:r>
          </w:p>
          <w:p w14:paraId="532B9923" w14:textId="77777777" w:rsidR="00203406" w:rsidRPr="006578A9" w:rsidRDefault="004941B0" w:rsidP="004941B0">
            <w:pPr>
              <w:pStyle w:val="a4"/>
              <w:widowControl w:val="0"/>
              <w:tabs>
                <w:tab w:val="clear" w:pos="4252"/>
                <w:tab w:val="clear" w:pos="8504"/>
              </w:tabs>
              <w:snapToGrid/>
              <w:jc w:val="both"/>
              <w:rPr>
                <w:rFonts w:ascii="Arial" w:hAnsi="Arial" w:cs="Arial"/>
              </w:rPr>
            </w:pPr>
            <w:r w:rsidRPr="006578A9">
              <w:rPr>
                <w:rFonts w:ascii="Arial" w:hAnsi="Arial" w:cs="Arial" w:hint="eastAsia"/>
                <w:sz w:val="21"/>
                <w:lang w:eastAsia="ja-JP"/>
              </w:rPr>
              <w:t xml:space="preserve"># </w:t>
            </w:r>
            <w:r w:rsidR="00203406" w:rsidRPr="006578A9">
              <w:rPr>
                <w:rFonts w:ascii="Arial" w:hAnsi="Arial" w:cs="Arial"/>
                <w:sz w:val="21"/>
              </w:rPr>
              <w:t>If preprints or reprints are available, submit them electronical</w:t>
            </w:r>
            <w:r w:rsidR="00DB3F81" w:rsidRPr="006578A9">
              <w:rPr>
                <w:rFonts w:ascii="Arial" w:hAnsi="Arial" w:cs="Arial"/>
                <w:sz w:val="21"/>
              </w:rPr>
              <w:t>ly (PDF, PS or Microsoft Word).</w:t>
            </w:r>
          </w:p>
        </w:tc>
      </w:tr>
    </w:tbl>
    <w:p w14:paraId="46777B1C" w14:textId="77777777" w:rsidR="00673493" w:rsidRPr="006578A9" w:rsidRDefault="00673493" w:rsidP="00673493">
      <w:pPr>
        <w:rPr>
          <w:rFonts w:ascii="Arial" w:hAnsi="Arial" w:cs="Arial"/>
          <w:sz w:val="21"/>
          <w:lang w:eastAsia="ja-JP"/>
        </w:rPr>
      </w:pPr>
    </w:p>
    <w:p w14:paraId="70BAB1CB" w14:textId="77777777" w:rsidR="00203406" w:rsidRPr="006578A9" w:rsidRDefault="00203406" w:rsidP="00673493">
      <w:pPr>
        <w:rPr>
          <w:rFonts w:ascii="Arial" w:hAnsi="Arial" w:cs="Arial"/>
          <w:sz w:val="21"/>
          <w:lang w:eastAsia="ja-JP"/>
        </w:rPr>
      </w:pPr>
    </w:p>
    <w:p w14:paraId="4543A3AB" w14:textId="77777777" w:rsidR="00673493" w:rsidRPr="006E23C7" w:rsidRDefault="00673493" w:rsidP="00203406">
      <w:pPr>
        <w:rPr>
          <w:rFonts w:ascii="Arial" w:hAnsi="Arial" w:cs="Arial"/>
          <w:sz w:val="21"/>
          <w:lang w:eastAsia="ja-JP"/>
        </w:rPr>
      </w:pPr>
    </w:p>
    <w:p w14:paraId="4EEAB8C1" w14:textId="77777777" w:rsidR="004941B0" w:rsidRPr="006E23C7" w:rsidRDefault="004941B0" w:rsidP="00203406">
      <w:pPr>
        <w:rPr>
          <w:rFonts w:ascii="Arial" w:hAnsi="Arial" w:cs="Arial"/>
          <w:sz w:val="21"/>
          <w:lang w:eastAsia="ja-JP"/>
        </w:rPr>
      </w:pPr>
    </w:p>
    <w:p w14:paraId="1DBE9197" w14:textId="77777777" w:rsidR="004941B0" w:rsidRPr="006E23C7" w:rsidRDefault="004941B0" w:rsidP="00203406">
      <w:pPr>
        <w:rPr>
          <w:rFonts w:ascii="Arial" w:hAnsi="Arial" w:cs="Arial"/>
          <w:sz w:val="21"/>
          <w:lang w:eastAsia="ja-JP"/>
        </w:rPr>
      </w:pPr>
    </w:p>
    <w:p w14:paraId="32E420A7" w14:textId="0067D8C9" w:rsidR="004941B0" w:rsidRPr="006E23C7" w:rsidRDefault="004941B0" w:rsidP="00203406">
      <w:pPr>
        <w:rPr>
          <w:rFonts w:ascii="Arial" w:hAnsi="Arial" w:cs="Arial"/>
          <w:sz w:val="21"/>
          <w:lang w:eastAsia="ja-JP"/>
        </w:rPr>
      </w:pPr>
    </w:p>
    <w:p w14:paraId="2AF43BBC" w14:textId="76A47549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1E345F84" w14:textId="5A41174E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0E27E8B3" w14:textId="2C16DAF1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03DA2712" w14:textId="63199702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67C30DC7" w14:textId="40F47445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7D1D40E5" w14:textId="664F9C7B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p w14:paraId="17330E4D" w14:textId="77777777" w:rsidR="00CE2A3A" w:rsidRPr="006E23C7" w:rsidRDefault="00CE2A3A" w:rsidP="00203406">
      <w:pPr>
        <w:rPr>
          <w:rFonts w:ascii="Arial" w:hAnsi="Arial" w:cs="Arial"/>
          <w:sz w:val="21"/>
          <w:lang w:eastAsia="ja-JP"/>
        </w:rPr>
      </w:pPr>
    </w:p>
    <w:sectPr w:rsidR="00CE2A3A" w:rsidRPr="006E23C7" w:rsidSect="004C053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02" w:right="1268" w:bottom="902" w:left="1259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55F9" w14:textId="77777777" w:rsidR="00E71A46" w:rsidRDefault="00E71A46">
      <w:r>
        <w:separator/>
      </w:r>
    </w:p>
  </w:endnote>
  <w:endnote w:type="continuationSeparator" w:id="0">
    <w:p w14:paraId="04A67BD8" w14:textId="77777777" w:rsidR="00E71A46" w:rsidRDefault="00E7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タイプバンク丸ゴシックR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EE1E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2483B0D8" w14:textId="77777777" w:rsidR="00673493" w:rsidRPr="00AE4D97" w:rsidRDefault="00673493" w:rsidP="00673493">
    <w:pPr>
      <w:pStyle w:val="a5"/>
      <w:rPr>
        <w:rFonts w:ascii="Arial" w:hAnsi="Arial" w:cs="Arial"/>
      </w:rPr>
    </w:pPr>
    <w:r w:rsidRPr="00AE4D97">
      <w:rPr>
        <w:rFonts w:ascii="Arial" w:hAnsi="Arial" w:cs="Arial"/>
        <w:sz w:val="16"/>
      </w:rPr>
      <w:t xml:space="preserve">Personal information you have registered is subject to RIKEN Privacy Policy and will not be used </w:t>
    </w:r>
    <w:r>
      <w:rPr>
        <w:rFonts w:ascii="Arial" w:hAnsi="Arial" w:cs="Arial"/>
        <w:sz w:val="16"/>
      </w:rPr>
      <w:t xml:space="preserve">for any other purposes than </w:t>
    </w:r>
    <w:r>
      <w:rPr>
        <w:rFonts w:ascii="Arial" w:hAnsi="Arial" w:cs="Arial" w:hint="eastAsia"/>
        <w:sz w:val="16"/>
      </w:rPr>
      <w:t>confirmation of the e</w:t>
    </w:r>
    <w:r w:rsidRPr="00DF2D0B">
      <w:rPr>
        <w:rFonts w:ascii="Arial" w:hAnsi="Arial" w:cs="Arial"/>
        <w:sz w:val="16"/>
      </w:rPr>
      <w:t>ligibility</w:t>
    </w:r>
    <w:r>
      <w:rPr>
        <w:rFonts w:ascii="Arial" w:hAnsi="Arial" w:cs="Arial" w:hint="eastAsia"/>
        <w:sz w:val="16"/>
      </w:rPr>
      <w:t xml:space="preserve"> and </w:t>
    </w:r>
    <w:r w:rsidRPr="00AE4D97">
      <w:rPr>
        <w:rFonts w:ascii="Arial" w:hAnsi="Arial" w:cs="Arial"/>
        <w:sz w:val="16"/>
      </w:rPr>
      <w:t>management of the system.</w:t>
    </w:r>
  </w:p>
  <w:p w14:paraId="6B240DEE" w14:textId="77777777" w:rsidR="00C770E1" w:rsidRPr="00673493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EC8A" w14:textId="3791E31E" w:rsidR="00C770E1" w:rsidRPr="00E547CF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</w:t>
    </w:r>
  </w:p>
  <w:p w14:paraId="11943584" w14:textId="77777777" w:rsidR="005B5C8C" w:rsidRPr="00AE4D97" w:rsidRDefault="005B5C8C" w:rsidP="005B5C8C">
    <w:pPr>
      <w:pStyle w:val="a5"/>
      <w:rPr>
        <w:rFonts w:ascii="Arial" w:hAnsi="Arial" w:cs="Arial"/>
      </w:rPr>
    </w:pPr>
    <w:r w:rsidRPr="00AE4D97">
      <w:rPr>
        <w:rFonts w:ascii="Arial" w:hAnsi="Arial" w:cs="Arial"/>
        <w:sz w:val="16"/>
      </w:rPr>
      <w:t xml:space="preserve">Personal information you have registered is subject to RIKEN Privacy Policy and will not be used </w:t>
    </w:r>
    <w:r>
      <w:rPr>
        <w:rFonts w:ascii="Arial" w:hAnsi="Arial" w:cs="Arial"/>
        <w:sz w:val="16"/>
      </w:rPr>
      <w:t xml:space="preserve">for any other purposes than </w:t>
    </w:r>
    <w:r>
      <w:rPr>
        <w:rFonts w:ascii="Arial" w:hAnsi="Arial" w:cs="Arial" w:hint="eastAsia"/>
        <w:sz w:val="16"/>
      </w:rPr>
      <w:t>confirmation of the e</w:t>
    </w:r>
    <w:r w:rsidRPr="00DF2D0B">
      <w:rPr>
        <w:rFonts w:ascii="Arial" w:hAnsi="Arial" w:cs="Arial"/>
        <w:sz w:val="16"/>
      </w:rPr>
      <w:t>ligibility</w:t>
    </w:r>
    <w:r>
      <w:rPr>
        <w:rFonts w:ascii="Arial" w:hAnsi="Arial" w:cs="Arial" w:hint="eastAsia"/>
        <w:sz w:val="16"/>
      </w:rPr>
      <w:t xml:space="preserve"> and </w:t>
    </w:r>
    <w:r w:rsidRPr="00AE4D97">
      <w:rPr>
        <w:rFonts w:ascii="Arial" w:hAnsi="Arial" w:cs="Arial"/>
        <w:sz w:val="16"/>
      </w:rPr>
      <w:t>management of the system.</w:t>
    </w:r>
  </w:p>
  <w:p w14:paraId="7DD5B216" w14:textId="77777777" w:rsidR="005B5C8C" w:rsidRPr="00673493" w:rsidRDefault="005B5C8C" w:rsidP="005B5C8C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</w:p>
  <w:p w14:paraId="0A1DEB7C" w14:textId="77777777" w:rsidR="00C770E1" w:rsidRPr="005B5C8C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FF6B5" w14:textId="77777777" w:rsidR="00E71A46" w:rsidRDefault="00E71A46">
      <w:r>
        <w:separator/>
      </w:r>
    </w:p>
  </w:footnote>
  <w:footnote w:type="continuationSeparator" w:id="0">
    <w:p w14:paraId="0B7B2FB3" w14:textId="77777777" w:rsidR="00E71A46" w:rsidRDefault="00E7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AC51" w14:textId="77777777" w:rsidR="00C770E1" w:rsidRPr="00E547CF" w:rsidRDefault="00673493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ACCC RIKEN</w:t>
    </w:r>
    <w:r w:rsidR="00C770E1" w:rsidRPr="00E547CF">
      <w:rPr>
        <w:rFonts w:ascii="ＭＳ 明朝" w:eastAsia="ＭＳ 明朝" w:hAnsi="ＭＳ 明朝"/>
        <w:sz w:val="16"/>
      </w:rPr>
      <w:t xml:space="preserve">　http://accc.riken.jp/</w:t>
    </w:r>
    <w:r>
      <w:rPr>
        <w:rFonts w:ascii="ＭＳ 明朝" w:eastAsia="ＭＳ 明朝" w:hAnsi="ＭＳ 明朝" w:hint="eastAsia"/>
        <w:sz w:val="16"/>
      </w:rPr>
      <w:t>en/</w:t>
    </w:r>
  </w:p>
  <w:p w14:paraId="6AB49CC7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 w:rsidR="006D672D">
      <w:rPr>
        <w:rFonts w:eastAsia="ＭＳ 明朝" w:hint="eastAsia"/>
        <w:sz w:val="16"/>
      </w:rPr>
      <w:t>15</w:t>
    </w:r>
    <w:r>
      <w:rPr>
        <w:sz w:val="16"/>
      </w:rPr>
      <w:t>/</w:t>
    </w:r>
    <w:r w:rsidR="006D672D">
      <w:rPr>
        <w:rFonts w:eastAsia="ＭＳ 明朝" w:hint="eastAsia"/>
        <w:sz w:val="16"/>
      </w:rPr>
      <w:t>04/24</w:t>
    </w:r>
  </w:p>
  <w:p w14:paraId="2DEF7A13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572B0770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701E" w14:textId="4F86A31A" w:rsidR="00C770E1" w:rsidRPr="00E547CF" w:rsidRDefault="00F00D06" w:rsidP="006337BB">
    <w:pPr>
      <w:pStyle w:val="1"/>
      <w:tabs>
        <w:tab w:val="left" w:pos="839"/>
        <w:tab w:val="left" w:pos="1678"/>
        <w:tab w:val="left" w:pos="2517"/>
        <w:tab w:val="left" w:pos="6136"/>
      </w:tabs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Infor</w:t>
    </w:r>
    <w:r>
      <w:rPr>
        <w:rFonts w:ascii="ＭＳ 明朝" w:eastAsia="ＭＳ 明朝" w:hAnsi="ＭＳ 明朝"/>
        <w:sz w:val="16"/>
      </w:rPr>
      <w:t>mation Systems Division,</w:t>
    </w:r>
    <w:r w:rsidR="00673493">
      <w:rPr>
        <w:rFonts w:ascii="ＭＳ 明朝" w:eastAsia="ＭＳ 明朝" w:hAnsi="ＭＳ 明朝" w:hint="eastAsia"/>
        <w:sz w:val="16"/>
      </w:rPr>
      <w:t xml:space="preserve"> RIKEN</w:t>
    </w:r>
    <w:r w:rsidR="00C770E1" w:rsidRPr="00E547CF">
      <w:rPr>
        <w:rFonts w:ascii="ＭＳ 明朝" w:eastAsia="ＭＳ 明朝" w:hAnsi="ＭＳ 明朝"/>
        <w:sz w:val="16"/>
      </w:rPr>
      <w:t xml:space="preserve">　http://</w:t>
    </w:r>
    <w:r>
      <w:rPr>
        <w:rFonts w:ascii="ＭＳ 明朝" w:eastAsia="ＭＳ 明朝" w:hAnsi="ＭＳ 明朝"/>
        <w:sz w:val="16"/>
      </w:rPr>
      <w:t>i</w:t>
    </w:r>
    <w:r w:rsidR="00C770E1" w:rsidRPr="00E547CF">
      <w:rPr>
        <w:rFonts w:ascii="ＭＳ 明朝" w:eastAsia="ＭＳ 明朝" w:hAnsi="ＭＳ 明朝"/>
        <w:sz w:val="16"/>
      </w:rPr>
      <w:t>.riken.jp/</w:t>
    </w:r>
    <w:r w:rsidR="00673493">
      <w:rPr>
        <w:rFonts w:ascii="ＭＳ 明朝" w:eastAsia="ＭＳ 明朝" w:hAnsi="ＭＳ 明朝" w:hint="eastAsia"/>
        <w:sz w:val="16"/>
      </w:rPr>
      <w:t>en/</w:t>
    </w:r>
    <w:r w:rsidR="006337BB">
      <w:rPr>
        <w:rFonts w:ascii="ＭＳ 明朝" w:eastAsia="ＭＳ 明朝" w:hAnsi="ＭＳ 明朝"/>
        <w:sz w:val="16"/>
      </w:rPr>
      <w:tab/>
    </w:r>
  </w:p>
  <w:p w14:paraId="6D0E0A9C" w14:textId="41D19B54" w:rsidR="00470D8E" w:rsidRDefault="00A536EC" w:rsidP="00A536EC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wordWrap w:val="0"/>
      <w:jc w:val="right"/>
      <w:rPr>
        <w:rFonts w:eastAsia="ＭＳ 明朝"/>
        <w:sz w:val="16"/>
      </w:rPr>
    </w:pPr>
    <w:r>
      <w:rPr>
        <w:rFonts w:eastAsia="ＭＳ 明朝" w:hint="eastAsia"/>
        <w:sz w:val="16"/>
      </w:rPr>
      <w:t xml:space="preserve">Revised: </w:t>
    </w:r>
    <w:r w:rsidR="00F00D06">
      <w:rPr>
        <w:rFonts w:eastAsia="ＭＳ 明朝" w:hint="eastAsia"/>
        <w:sz w:val="16"/>
      </w:rPr>
      <w:t>Aug</w:t>
    </w:r>
    <w:r w:rsidR="006337BB">
      <w:rPr>
        <w:rFonts w:eastAsia="ＭＳ 明朝" w:hint="eastAsia"/>
        <w:sz w:val="16"/>
      </w:rPr>
      <w:t>. 201</w:t>
    </w:r>
    <w:r w:rsidR="00547EA9">
      <w:rPr>
        <w:rFonts w:eastAsia="ＭＳ 明朝"/>
        <w:sz w:val="16"/>
      </w:rPr>
      <w:t>8</w:t>
    </w:r>
    <w:r w:rsidR="00470D8E">
      <w:rPr>
        <w:rFonts w:eastAsia="ＭＳ 明朝" w:hint="eastAsia"/>
        <w:sz w:val="16"/>
      </w:rPr>
      <w:t>.</w:t>
    </w:r>
  </w:p>
  <w:p w14:paraId="4EB9E919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4D30499C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．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1"/>
      </w:rPr>
    </w:lvl>
    <w:lvl w:ilvl="2">
      <w:start w:val="1"/>
      <w:numFmt w:val="bullet"/>
      <w:lvlText w:val="＊"/>
      <w:lvlJc w:val="left"/>
      <w:pPr>
        <w:tabs>
          <w:tab w:val="num" w:pos="360"/>
        </w:tabs>
        <w:ind w:left="360" w:firstLine="84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）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aiueoFullWidth"/>
      <w:lvlText w:val="(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780"/>
      </w:pPr>
      <w:rPr>
        <w:rFonts w:hint="default"/>
        <w:color w:val="000000"/>
        <w:position w:val="0"/>
        <w:sz w:val="21"/>
      </w:rPr>
    </w:lvl>
  </w:abstractNum>
  <w:abstractNum w:abstractNumId="9" w15:restartNumberingAfterBreak="0">
    <w:nsid w:val="0000000A"/>
    <w:multiLevelType w:val="multilevel"/>
    <w:tmpl w:val="9D1CD972"/>
    <w:lvl w:ilvl="0">
      <w:start w:val="4"/>
      <w:numFmt w:val="bullet"/>
      <w:lvlText w:val="・"/>
      <w:lvlJc w:val="left"/>
      <w:pPr>
        <w:tabs>
          <w:tab w:val="num" w:pos="-1843"/>
        </w:tabs>
        <w:ind w:left="-1843" w:firstLine="1985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1">
      <w:start w:val="1"/>
      <w:numFmt w:val="bullet"/>
      <w:lvlText w:val=""/>
      <w:lvlJc w:val="left"/>
      <w:pPr>
        <w:tabs>
          <w:tab w:val="num" w:pos="-1783"/>
        </w:tabs>
        <w:ind w:left="-1783" w:firstLine="24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-1783"/>
        </w:tabs>
        <w:ind w:left="-1783" w:firstLine="28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-1783"/>
        </w:tabs>
        <w:ind w:left="-1783" w:firstLine="324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-1783"/>
        </w:tabs>
        <w:ind w:left="-1783" w:firstLine="366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-1783"/>
        </w:tabs>
        <w:ind w:left="-1783" w:firstLine="408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-1783"/>
        </w:tabs>
        <w:ind w:left="-1783" w:firstLine="45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-1783"/>
        </w:tabs>
        <w:ind w:left="-1783" w:firstLine="49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-1783"/>
        </w:tabs>
        <w:ind w:left="-1783" w:firstLine="5345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lvlText w:val="○"/>
      <w:lvlJc w:val="left"/>
      <w:pPr>
        <w:tabs>
          <w:tab w:val="num" w:pos="359"/>
        </w:tabs>
        <w:ind w:left="359" w:firstLine="48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firstLine="4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firstLine="84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26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420" w:firstLine="168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420" w:firstLine="210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25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420" w:firstLine="294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" w:firstLine="336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decimal"/>
      <w:isLgl/>
      <w:lvlText w:val="%1．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・"/>
      <w:lvlJc w:val="left"/>
      <w:pPr>
        <w:tabs>
          <w:tab w:val="num" w:pos="360"/>
        </w:tabs>
        <w:ind w:left="360" w:firstLine="420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2">
      <w:start w:val="1"/>
      <w:numFmt w:val="decimal"/>
      <w:isLgl/>
      <w:lvlText w:val="例%3）"/>
      <w:lvlJc w:val="left"/>
      <w:pPr>
        <w:tabs>
          <w:tab w:val="num" w:pos="720"/>
        </w:tabs>
        <w:ind w:left="7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3102A41"/>
    <w:multiLevelType w:val="hybridMultilevel"/>
    <w:tmpl w:val="951AA3E8"/>
    <w:lvl w:ilvl="0" w:tplc="0409000F">
      <w:start w:val="1"/>
      <w:numFmt w:val="decimal"/>
      <w:lvlText w:val="%1."/>
      <w:lvlJc w:val="left"/>
      <w:pPr>
        <w:ind w:left="1241" w:hanging="420"/>
      </w:p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14" w15:restartNumberingAfterBreak="0">
    <w:nsid w:val="08DE650E"/>
    <w:multiLevelType w:val="hybridMultilevel"/>
    <w:tmpl w:val="3460D2F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0A620FCE"/>
    <w:multiLevelType w:val="hybridMultilevel"/>
    <w:tmpl w:val="03A429C0"/>
    <w:lvl w:ilvl="0" w:tplc="46E2C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D17585D"/>
    <w:multiLevelType w:val="hybridMultilevel"/>
    <w:tmpl w:val="8154DDA0"/>
    <w:lvl w:ilvl="0" w:tplc="534E5998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7" w15:restartNumberingAfterBreak="0">
    <w:nsid w:val="10F82EF5"/>
    <w:multiLevelType w:val="hybridMultilevel"/>
    <w:tmpl w:val="10447518"/>
    <w:lvl w:ilvl="0" w:tplc="F738AB04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B838AE2E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3B37D8F"/>
    <w:multiLevelType w:val="hybridMultilevel"/>
    <w:tmpl w:val="1F72DA8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C4B2EFE"/>
    <w:multiLevelType w:val="hybridMultilevel"/>
    <w:tmpl w:val="D07EF6E8"/>
    <w:lvl w:ilvl="0" w:tplc="04090003">
      <w:start w:val="1"/>
      <w:numFmt w:val="bullet"/>
      <w:lvlText w:val=""/>
      <w:lvlJc w:val="left"/>
      <w:pPr>
        <w:ind w:left="124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20" w15:restartNumberingAfterBreak="0">
    <w:nsid w:val="214D3C09"/>
    <w:multiLevelType w:val="hybridMultilevel"/>
    <w:tmpl w:val="CAE2E206"/>
    <w:lvl w:ilvl="0" w:tplc="9EB62CAA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1AA2C41"/>
    <w:multiLevelType w:val="hybridMultilevel"/>
    <w:tmpl w:val="671E6878"/>
    <w:lvl w:ilvl="0" w:tplc="91143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1DD5414"/>
    <w:multiLevelType w:val="hybridMultilevel"/>
    <w:tmpl w:val="82929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9CF1E0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2AA65475"/>
    <w:multiLevelType w:val="hybridMultilevel"/>
    <w:tmpl w:val="58869114"/>
    <w:lvl w:ilvl="0" w:tplc="FFEED528">
      <w:numFmt w:val="bullet"/>
      <w:lvlText w:val="•"/>
      <w:lvlJc w:val="left"/>
      <w:pPr>
        <w:tabs>
          <w:tab w:val="num" w:pos="210"/>
        </w:tabs>
        <w:ind w:left="210" w:hanging="210"/>
      </w:pPr>
      <w:rPr>
        <w:rFonts w:ascii="タイプバンク丸ゴシックR" w:eastAsia="ＭＳ 明朝" w:hAnsi="タイプバンク丸ゴシックR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E2203C8"/>
    <w:multiLevelType w:val="hybridMultilevel"/>
    <w:tmpl w:val="8604C08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32B20C32"/>
    <w:multiLevelType w:val="hybridMultilevel"/>
    <w:tmpl w:val="58E4744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33A32F9C"/>
    <w:multiLevelType w:val="hybridMultilevel"/>
    <w:tmpl w:val="3AA2BA20"/>
    <w:lvl w:ilvl="0" w:tplc="DBEC6702">
      <w:start w:val="1"/>
      <w:numFmt w:val="bullet"/>
      <w:lvlText w:val=""/>
      <w:lvlJc w:val="left"/>
      <w:pPr>
        <w:ind w:left="1601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28" w15:restartNumberingAfterBreak="0">
    <w:nsid w:val="37CF3DDD"/>
    <w:multiLevelType w:val="hybridMultilevel"/>
    <w:tmpl w:val="DD209838"/>
    <w:lvl w:ilvl="0" w:tplc="D23CCD56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F1A1964"/>
    <w:multiLevelType w:val="hybridMultilevel"/>
    <w:tmpl w:val="725CB1D0"/>
    <w:lvl w:ilvl="0" w:tplc="5C442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5533F3E"/>
    <w:multiLevelType w:val="hybridMultilevel"/>
    <w:tmpl w:val="61A0AA58"/>
    <w:lvl w:ilvl="0" w:tplc="8634117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9C12ACE"/>
    <w:multiLevelType w:val="hybridMultilevel"/>
    <w:tmpl w:val="B38EF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276C5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4E6D013B"/>
    <w:multiLevelType w:val="hybridMultilevel"/>
    <w:tmpl w:val="A39E5488"/>
    <w:lvl w:ilvl="0" w:tplc="04090001">
      <w:start w:val="1"/>
      <w:numFmt w:val="bullet"/>
      <w:lvlText w:val=""/>
      <w:lvlJc w:val="left"/>
      <w:pPr>
        <w:ind w:left="124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34" w15:restartNumberingAfterBreak="0">
    <w:nsid w:val="4FD32326"/>
    <w:multiLevelType w:val="hybridMultilevel"/>
    <w:tmpl w:val="16948F22"/>
    <w:lvl w:ilvl="0" w:tplc="B9C67EE8">
      <w:numFmt w:val="bullet"/>
      <w:lvlText w:val="-"/>
      <w:lvlJc w:val="left"/>
      <w:pPr>
        <w:ind w:left="1601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35" w15:restartNumberingAfterBreak="0">
    <w:nsid w:val="53D42AF4"/>
    <w:multiLevelType w:val="hybridMultilevel"/>
    <w:tmpl w:val="FDDA44EA"/>
    <w:lvl w:ilvl="0" w:tplc="F80A4FA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6" w15:restartNumberingAfterBreak="0">
    <w:nsid w:val="54D52ABF"/>
    <w:multiLevelType w:val="hybridMultilevel"/>
    <w:tmpl w:val="B87A9DC4"/>
    <w:lvl w:ilvl="0" w:tplc="6E2ABC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B62BC9"/>
    <w:multiLevelType w:val="hybridMultilevel"/>
    <w:tmpl w:val="1E96A052"/>
    <w:lvl w:ilvl="0" w:tplc="EA1E2C20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5B3E23"/>
    <w:multiLevelType w:val="hybridMultilevel"/>
    <w:tmpl w:val="5950CD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5C33503"/>
    <w:multiLevelType w:val="hybridMultilevel"/>
    <w:tmpl w:val="EF68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5DC7ED2"/>
    <w:multiLevelType w:val="hybridMultilevel"/>
    <w:tmpl w:val="3288FA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EED56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77484AF8"/>
    <w:multiLevelType w:val="hybridMultilevel"/>
    <w:tmpl w:val="C2606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842554"/>
    <w:multiLevelType w:val="hybridMultilevel"/>
    <w:tmpl w:val="9F7E19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6E670B"/>
    <w:multiLevelType w:val="hybridMultilevel"/>
    <w:tmpl w:val="A1801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5E629F"/>
    <w:multiLevelType w:val="hybridMultilevel"/>
    <w:tmpl w:val="505EA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B55177"/>
    <w:multiLevelType w:val="hybridMultilevel"/>
    <w:tmpl w:val="0DE6A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E6D663E"/>
    <w:multiLevelType w:val="hybridMultilevel"/>
    <w:tmpl w:val="19C637B4"/>
    <w:lvl w:ilvl="0" w:tplc="B53EAE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F71554"/>
    <w:multiLevelType w:val="hybridMultilevel"/>
    <w:tmpl w:val="335467EE"/>
    <w:lvl w:ilvl="0" w:tplc="D1E4BB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9E6940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3A1F7B"/>
    <w:multiLevelType w:val="hybridMultilevel"/>
    <w:tmpl w:val="B9800D3A"/>
    <w:lvl w:ilvl="0" w:tplc="40C8829A"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5"/>
  </w:num>
  <w:num w:numId="15">
    <w:abstractNumId w:val="17"/>
  </w:num>
  <w:num w:numId="16">
    <w:abstractNumId w:val="15"/>
  </w:num>
  <w:num w:numId="17">
    <w:abstractNumId w:val="36"/>
  </w:num>
  <w:num w:numId="18">
    <w:abstractNumId w:val="47"/>
  </w:num>
  <w:num w:numId="19">
    <w:abstractNumId w:val="49"/>
  </w:num>
  <w:num w:numId="20">
    <w:abstractNumId w:val="16"/>
  </w:num>
  <w:num w:numId="21">
    <w:abstractNumId w:val="24"/>
  </w:num>
  <w:num w:numId="22">
    <w:abstractNumId w:val="48"/>
  </w:num>
  <w:num w:numId="23">
    <w:abstractNumId w:val="29"/>
  </w:num>
  <w:num w:numId="24">
    <w:abstractNumId w:val="13"/>
  </w:num>
  <w:num w:numId="25">
    <w:abstractNumId w:val="33"/>
  </w:num>
  <w:num w:numId="26">
    <w:abstractNumId w:val="39"/>
  </w:num>
  <w:num w:numId="27">
    <w:abstractNumId w:val="40"/>
  </w:num>
  <w:num w:numId="28">
    <w:abstractNumId w:val="45"/>
  </w:num>
  <w:num w:numId="29">
    <w:abstractNumId w:val="46"/>
  </w:num>
  <w:num w:numId="30">
    <w:abstractNumId w:val="18"/>
  </w:num>
  <w:num w:numId="31">
    <w:abstractNumId w:val="31"/>
  </w:num>
  <w:num w:numId="32">
    <w:abstractNumId w:val="19"/>
  </w:num>
  <w:num w:numId="33">
    <w:abstractNumId w:val="34"/>
  </w:num>
  <w:num w:numId="34">
    <w:abstractNumId w:val="37"/>
  </w:num>
  <w:num w:numId="35">
    <w:abstractNumId w:val="28"/>
  </w:num>
  <w:num w:numId="36">
    <w:abstractNumId w:val="20"/>
  </w:num>
  <w:num w:numId="37">
    <w:abstractNumId w:val="27"/>
  </w:num>
  <w:num w:numId="38">
    <w:abstractNumId w:val="25"/>
  </w:num>
  <w:num w:numId="39">
    <w:abstractNumId w:val="44"/>
  </w:num>
  <w:num w:numId="40">
    <w:abstractNumId w:val="30"/>
  </w:num>
  <w:num w:numId="41">
    <w:abstractNumId w:val="14"/>
  </w:num>
  <w:num w:numId="42">
    <w:abstractNumId w:val="32"/>
  </w:num>
  <w:num w:numId="43">
    <w:abstractNumId w:val="23"/>
  </w:num>
  <w:num w:numId="44">
    <w:abstractNumId w:val="41"/>
  </w:num>
  <w:num w:numId="45">
    <w:abstractNumId w:val="21"/>
  </w:num>
  <w:num w:numId="46">
    <w:abstractNumId w:val="42"/>
  </w:num>
  <w:num w:numId="47">
    <w:abstractNumId w:val="38"/>
  </w:num>
  <w:num w:numId="48">
    <w:abstractNumId w:val="43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7E"/>
    <w:rsid w:val="00001CD6"/>
    <w:rsid w:val="00002D6B"/>
    <w:rsid w:val="00015F02"/>
    <w:rsid w:val="00021D0E"/>
    <w:rsid w:val="00035284"/>
    <w:rsid w:val="00042121"/>
    <w:rsid w:val="0004234C"/>
    <w:rsid w:val="00054347"/>
    <w:rsid w:val="00054B6D"/>
    <w:rsid w:val="00061546"/>
    <w:rsid w:val="00066561"/>
    <w:rsid w:val="00072F6E"/>
    <w:rsid w:val="00075549"/>
    <w:rsid w:val="0008234E"/>
    <w:rsid w:val="00086E84"/>
    <w:rsid w:val="00091249"/>
    <w:rsid w:val="000A2486"/>
    <w:rsid w:val="000B1115"/>
    <w:rsid w:val="000B32A9"/>
    <w:rsid w:val="000C071C"/>
    <w:rsid w:val="000C303E"/>
    <w:rsid w:val="000D2A7B"/>
    <w:rsid w:val="000E034E"/>
    <w:rsid w:val="000E3BB6"/>
    <w:rsid w:val="000E67D2"/>
    <w:rsid w:val="000E77B9"/>
    <w:rsid w:val="000E7C81"/>
    <w:rsid w:val="000F2A35"/>
    <w:rsid w:val="000F3E5E"/>
    <w:rsid w:val="0010173E"/>
    <w:rsid w:val="0010377C"/>
    <w:rsid w:val="00105347"/>
    <w:rsid w:val="00105355"/>
    <w:rsid w:val="001108A0"/>
    <w:rsid w:val="00111476"/>
    <w:rsid w:val="00117720"/>
    <w:rsid w:val="0011776C"/>
    <w:rsid w:val="00127C93"/>
    <w:rsid w:val="00163BB0"/>
    <w:rsid w:val="00167369"/>
    <w:rsid w:val="00171C5F"/>
    <w:rsid w:val="00182894"/>
    <w:rsid w:val="00184132"/>
    <w:rsid w:val="00195BEC"/>
    <w:rsid w:val="0019681D"/>
    <w:rsid w:val="001A4EFE"/>
    <w:rsid w:val="001A5358"/>
    <w:rsid w:val="001A7E7F"/>
    <w:rsid w:val="001A7FB6"/>
    <w:rsid w:val="001B02CC"/>
    <w:rsid w:val="001D13D2"/>
    <w:rsid w:val="001D73D6"/>
    <w:rsid w:val="001D7C80"/>
    <w:rsid w:val="001E73A6"/>
    <w:rsid w:val="001F7025"/>
    <w:rsid w:val="00202A47"/>
    <w:rsid w:val="00203406"/>
    <w:rsid w:val="002052BD"/>
    <w:rsid w:val="00206EBC"/>
    <w:rsid w:val="00222C4E"/>
    <w:rsid w:val="00232B9A"/>
    <w:rsid w:val="00242249"/>
    <w:rsid w:val="00250124"/>
    <w:rsid w:val="00251D76"/>
    <w:rsid w:val="00252389"/>
    <w:rsid w:val="00263CAC"/>
    <w:rsid w:val="0026593C"/>
    <w:rsid w:val="00265A69"/>
    <w:rsid w:val="00267C32"/>
    <w:rsid w:val="00272792"/>
    <w:rsid w:val="00273E1D"/>
    <w:rsid w:val="00281144"/>
    <w:rsid w:val="00282343"/>
    <w:rsid w:val="00285FF0"/>
    <w:rsid w:val="00286688"/>
    <w:rsid w:val="002A33F9"/>
    <w:rsid w:val="002A58AB"/>
    <w:rsid w:val="002B4479"/>
    <w:rsid w:val="002B5502"/>
    <w:rsid w:val="002D0F23"/>
    <w:rsid w:val="002D26AC"/>
    <w:rsid w:val="002D5A01"/>
    <w:rsid w:val="002D6D75"/>
    <w:rsid w:val="002E5ACF"/>
    <w:rsid w:val="002F7F0F"/>
    <w:rsid w:val="00300342"/>
    <w:rsid w:val="00300FC0"/>
    <w:rsid w:val="00307870"/>
    <w:rsid w:val="0031639A"/>
    <w:rsid w:val="003230AF"/>
    <w:rsid w:val="0032530E"/>
    <w:rsid w:val="003365AE"/>
    <w:rsid w:val="00344243"/>
    <w:rsid w:val="00352BCD"/>
    <w:rsid w:val="00356366"/>
    <w:rsid w:val="00365856"/>
    <w:rsid w:val="00377EC4"/>
    <w:rsid w:val="00381296"/>
    <w:rsid w:val="00384219"/>
    <w:rsid w:val="00393AB4"/>
    <w:rsid w:val="00397916"/>
    <w:rsid w:val="003A5B82"/>
    <w:rsid w:val="003B40AE"/>
    <w:rsid w:val="003C3E7E"/>
    <w:rsid w:val="003C685B"/>
    <w:rsid w:val="003D01DC"/>
    <w:rsid w:val="003D2F4F"/>
    <w:rsid w:val="003D451B"/>
    <w:rsid w:val="003E2D05"/>
    <w:rsid w:val="003E44A8"/>
    <w:rsid w:val="003E6E45"/>
    <w:rsid w:val="003F2013"/>
    <w:rsid w:val="003F5B99"/>
    <w:rsid w:val="003F5E01"/>
    <w:rsid w:val="004138B7"/>
    <w:rsid w:val="00415334"/>
    <w:rsid w:val="0042203C"/>
    <w:rsid w:val="00431FFB"/>
    <w:rsid w:val="0043298A"/>
    <w:rsid w:val="00433EE1"/>
    <w:rsid w:val="00436C90"/>
    <w:rsid w:val="004515C5"/>
    <w:rsid w:val="00462F8A"/>
    <w:rsid w:val="00466B6A"/>
    <w:rsid w:val="00466CF8"/>
    <w:rsid w:val="00470D8E"/>
    <w:rsid w:val="004744B3"/>
    <w:rsid w:val="00474E04"/>
    <w:rsid w:val="004800F4"/>
    <w:rsid w:val="004833BF"/>
    <w:rsid w:val="00484112"/>
    <w:rsid w:val="0048507F"/>
    <w:rsid w:val="004941B0"/>
    <w:rsid w:val="004A380D"/>
    <w:rsid w:val="004B3671"/>
    <w:rsid w:val="004C0534"/>
    <w:rsid w:val="004C61DF"/>
    <w:rsid w:val="004C73CD"/>
    <w:rsid w:val="004E7A03"/>
    <w:rsid w:val="004E7CDD"/>
    <w:rsid w:val="004F1667"/>
    <w:rsid w:val="004F2CC9"/>
    <w:rsid w:val="00506A78"/>
    <w:rsid w:val="00511A78"/>
    <w:rsid w:val="00512811"/>
    <w:rsid w:val="0051408B"/>
    <w:rsid w:val="0051539F"/>
    <w:rsid w:val="00520478"/>
    <w:rsid w:val="00521384"/>
    <w:rsid w:val="00522CE7"/>
    <w:rsid w:val="005232D5"/>
    <w:rsid w:val="0053017F"/>
    <w:rsid w:val="00533233"/>
    <w:rsid w:val="00533A7E"/>
    <w:rsid w:val="00547EA9"/>
    <w:rsid w:val="00566D1A"/>
    <w:rsid w:val="00571583"/>
    <w:rsid w:val="00572C7F"/>
    <w:rsid w:val="00595F8D"/>
    <w:rsid w:val="00596950"/>
    <w:rsid w:val="005A3303"/>
    <w:rsid w:val="005B50C3"/>
    <w:rsid w:val="005B5C8C"/>
    <w:rsid w:val="005B7611"/>
    <w:rsid w:val="005C0B7E"/>
    <w:rsid w:val="005C439D"/>
    <w:rsid w:val="005C44A9"/>
    <w:rsid w:val="005C635E"/>
    <w:rsid w:val="005D14EB"/>
    <w:rsid w:val="005D403A"/>
    <w:rsid w:val="005E4A31"/>
    <w:rsid w:val="005F2C63"/>
    <w:rsid w:val="005F5CAC"/>
    <w:rsid w:val="0060254A"/>
    <w:rsid w:val="00604671"/>
    <w:rsid w:val="006115F3"/>
    <w:rsid w:val="00623194"/>
    <w:rsid w:val="006263B5"/>
    <w:rsid w:val="0063225C"/>
    <w:rsid w:val="006337BB"/>
    <w:rsid w:val="00633CE8"/>
    <w:rsid w:val="00635A51"/>
    <w:rsid w:val="00637EF8"/>
    <w:rsid w:val="00640011"/>
    <w:rsid w:val="00640E5B"/>
    <w:rsid w:val="00650D50"/>
    <w:rsid w:val="0065364E"/>
    <w:rsid w:val="006555E6"/>
    <w:rsid w:val="00656156"/>
    <w:rsid w:val="006578A9"/>
    <w:rsid w:val="00661ADF"/>
    <w:rsid w:val="006649DE"/>
    <w:rsid w:val="00673493"/>
    <w:rsid w:val="0067794B"/>
    <w:rsid w:val="00680EE3"/>
    <w:rsid w:val="00681907"/>
    <w:rsid w:val="00693E21"/>
    <w:rsid w:val="006A27BB"/>
    <w:rsid w:val="006B21F1"/>
    <w:rsid w:val="006B6246"/>
    <w:rsid w:val="006C4272"/>
    <w:rsid w:val="006D522F"/>
    <w:rsid w:val="006D5D1C"/>
    <w:rsid w:val="006D627B"/>
    <w:rsid w:val="006D672D"/>
    <w:rsid w:val="006D7361"/>
    <w:rsid w:val="006D792D"/>
    <w:rsid w:val="006E1255"/>
    <w:rsid w:val="006E23C7"/>
    <w:rsid w:val="006E3827"/>
    <w:rsid w:val="006E5096"/>
    <w:rsid w:val="006F0805"/>
    <w:rsid w:val="006F2787"/>
    <w:rsid w:val="006F59EE"/>
    <w:rsid w:val="00703D7F"/>
    <w:rsid w:val="00706E7A"/>
    <w:rsid w:val="007127E8"/>
    <w:rsid w:val="00721A8E"/>
    <w:rsid w:val="0072372E"/>
    <w:rsid w:val="007250A3"/>
    <w:rsid w:val="0073120A"/>
    <w:rsid w:val="007449B5"/>
    <w:rsid w:val="00747C81"/>
    <w:rsid w:val="007543EA"/>
    <w:rsid w:val="00756CA7"/>
    <w:rsid w:val="00761C76"/>
    <w:rsid w:val="007676C6"/>
    <w:rsid w:val="00773B65"/>
    <w:rsid w:val="00777A99"/>
    <w:rsid w:val="00781949"/>
    <w:rsid w:val="007835A8"/>
    <w:rsid w:val="00784D7B"/>
    <w:rsid w:val="00785342"/>
    <w:rsid w:val="00790B42"/>
    <w:rsid w:val="00791FE6"/>
    <w:rsid w:val="007A063B"/>
    <w:rsid w:val="007A0742"/>
    <w:rsid w:val="007A27D2"/>
    <w:rsid w:val="007A2DC3"/>
    <w:rsid w:val="007B05CD"/>
    <w:rsid w:val="007B0A66"/>
    <w:rsid w:val="007B58D3"/>
    <w:rsid w:val="007C668C"/>
    <w:rsid w:val="007E0412"/>
    <w:rsid w:val="007E3AA7"/>
    <w:rsid w:val="007F14FF"/>
    <w:rsid w:val="007F1C15"/>
    <w:rsid w:val="007F344F"/>
    <w:rsid w:val="007F398A"/>
    <w:rsid w:val="007F430C"/>
    <w:rsid w:val="007F6480"/>
    <w:rsid w:val="007F7674"/>
    <w:rsid w:val="00804E31"/>
    <w:rsid w:val="00805334"/>
    <w:rsid w:val="008111F7"/>
    <w:rsid w:val="00813A03"/>
    <w:rsid w:val="00813A84"/>
    <w:rsid w:val="00823878"/>
    <w:rsid w:val="00824FD7"/>
    <w:rsid w:val="008256E9"/>
    <w:rsid w:val="008448CB"/>
    <w:rsid w:val="008448E0"/>
    <w:rsid w:val="00844CB1"/>
    <w:rsid w:val="00845930"/>
    <w:rsid w:val="0085031C"/>
    <w:rsid w:val="0085534F"/>
    <w:rsid w:val="00870BDB"/>
    <w:rsid w:val="00874E45"/>
    <w:rsid w:val="008909E4"/>
    <w:rsid w:val="00891328"/>
    <w:rsid w:val="008A2748"/>
    <w:rsid w:val="008A3F14"/>
    <w:rsid w:val="008A5D03"/>
    <w:rsid w:val="008B02A7"/>
    <w:rsid w:val="008B7629"/>
    <w:rsid w:val="008C2E3D"/>
    <w:rsid w:val="008D12E6"/>
    <w:rsid w:val="008D1B24"/>
    <w:rsid w:val="008E5C78"/>
    <w:rsid w:val="008F092B"/>
    <w:rsid w:val="008F507B"/>
    <w:rsid w:val="008F708D"/>
    <w:rsid w:val="0090025E"/>
    <w:rsid w:val="009017A8"/>
    <w:rsid w:val="0090475B"/>
    <w:rsid w:val="00907D4C"/>
    <w:rsid w:val="00910E79"/>
    <w:rsid w:val="009127DE"/>
    <w:rsid w:val="0091451F"/>
    <w:rsid w:val="00914A0D"/>
    <w:rsid w:val="00921B5A"/>
    <w:rsid w:val="00922A19"/>
    <w:rsid w:val="00926895"/>
    <w:rsid w:val="00935546"/>
    <w:rsid w:val="009414D0"/>
    <w:rsid w:val="00942347"/>
    <w:rsid w:val="00943CCF"/>
    <w:rsid w:val="009450D6"/>
    <w:rsid w:val="009462C0"/>
    <w:rsid w:val="00960FE0"/>
    <w:rsid w:val="0096238B"/>
    <w:rsid w:val="00962E8C"/>
    <w:rsid w:val="009631EF"/>
    <w:rsid w:val="009707AC"/>
    <w:rsid w:val="009766EF"/>
    <w:rsid w:val="00994B7A"/>
    <w:rsid w:val="009960F3"/>
    <w:rsid w:val="009A71E7"/>
    <w:rsid w:val="009C3B4E"/>
    <w:rsid w:val="009D33FE"/>
    <w:rsid w:val="009D54C7"/>
    <w:rsid w:val="009D55F6"/>
    <w:rsid w:val="009F1048"/>
    <w:rsid w:val="009F67EB"/>
    <w:rsid w:val="009F6CE9"/>
    <w:rsid w:val="00A13A21"/>
    <w:rsid w:val="00A17E01"/>
    <w:rsid w:val="00A20E77"/>
    <w:rsid w:val="00A22104"/>
    <w:rsid w:val="00A232EB"/>
    <w:rsid w:val="00A24786"/>
    <w:rsid w:val="00A26217"/>
    <w:rsid w:val="00A300CA"/>
    <w:rsid w:val="00A31BBA"/>
    <w:rsid w:val="00A31C11"/>
    <w:rsid w:val="00A32303"/>
    <w:rsid w:val="00A373A4"/>
    <w:rsid w:val="00A40C34"/>
    <w:rsid w:val="00A41372"/>
    <w:rsid w:val="00A41B79"/>
    <w:rsid w:val="00A51C07"/>
    <w:rsid w:val="00A536EC"/>
    <w:rsid w:val="00A55038"/>
    <w:rsid w:val="00A5671B"/>
    <w:rsid w:val="00A57DD9"/>
    <w:rsid w:val="00A61B64"/>
    <w:rsid w:val="00A64A3B"/>
    <w:rsid w:val="00A868D3"/>
    <w:rsid w:val="00A96A15"/>
    <w:rsid w:val="00AA0C77"/>
    <w:rsid w:val="00AA14B9"/>
    <w:rsid w:val="00AA3FB3"/>
    <w:rsid w:val="00AB1FE3"/>
    <w:rsid w:val="00AB2471"/>
    <w:rsid w:val="00AB3B05"/>
    <w:rsid w:val="00AD168C"/>
    <w:rsid w:val="00AE1737"/>
    <w:rsid w:val="00AF3A73"/>
    <w:rsid w:val="00AF54E1"/>
    <w:rsid w:val="00AF5BDB"/>
    <w:rsid w:val="00B02A64"/>
    <w:rsid w:val="00B04029"/>
    <w:rsid w:val="00B056C6"/>
    <w:rsid w:val="00B16C10"/>
    <w:rsid w:val="00B24483"/>
    <w:rsid w:val="00B325BD"/>
    <w:rsid w:val="00B348E6"/>
    <w:rsid w:val="00B527F6"/>
    <w:rsid w:val="00B53FF4"/>
    <w:rsid w:val="00B55F49"/>
    <w:rsid w:val="00B62D04"/>
    <w:rsid w:val="00B64E0C"/>
    <w:rsid w:val="00B71CB9"/>
    <w:rsid w:val="00B71DCA"/>
    <w:rsid w:val="00B94F5F"/>
    <w:rsid w:val="00BA0D88"/>
    <w:rsid w:val="00BB1B4D"/>
    <w:rsid w:val="00BB2A8C"/>
    <w:rsid w:val="00BB7D2D"/>
    <w:rsid w:val="00BC2B25"/>
    <w:rsid w:val="00BC59DA"/>
    <w:rsid w:val="00BC6F1C"/>
    <w:rsid w:val="00BC7C90"/>
    <w:rsid w:val="00BD0E29"/>
    <w:rsid w:val="00BE0E69"/>
    <w:rsid w:val="00BE1F93"/>
    <w:rsid w:val="00BE286D"/>
    <w:rsid w:val="00BE2E7B"/>
    <w:rsid w:val="00BE4AC3"/>
    <w:rsid w:val="00BE537C"/>
    <w:rsid w:val="00BF07FC"/>
    <w:rsid w:val="00BF6161"/>
    <w:rsid w:val="00BF7553"/>
    <w:rsid w:val="00C02747"/>
    <w:rsid w:val="00C067CA"/>
    <w:rsid w:val="00C113C2"/>
    <w:rsid w:val="00C114A1"/>
    <w:rsid w:val="00C17156"/>
    <w:rsid w:val="00C17633"/>
    <w:rsid w:val="00C26DE3"/>
    <w:rsid w:val="00C33265"/>
    <w:rsid w:val="00C42B6D"/>
    <w:rsid w:val="00C44AF8"/>
    <w:rsid w:val="00C465FB"/>
    <w:rsid w:val="00C7296A"/>
    <w:rsid w:val="00C72C34"/>
    <w:rsid w:val="00C770E1"/>
    <w:rsid w:val="00C844B1"/>
    <w:rsid w:val="00C96BFB"/>
    <w:rsid w:val="00C97617"/>
    <w:rsid w:val="00CA1D50"/>
    <w:rsid w:val="00CA6FC2"/>
    <w:rsid w:val="00CB3B4E"/>
    <w:rsid w:val="00CC077E"/>
    <w:rsid w:val="00CC0B8F"/>
    <w:rsid w:val="00CD060C"/>
    <w:rsid w:val="00CD4ABD"/>
    <w:rsid w:val="00CE2A3A"/>
    <w:rsid w:val="00CE3376"/>
    <w:rsid w:val="00CF0FDA"/>
    <w:rsid w:val="00D1088D"/>
    <w:rsid w:val="00D206E3"/>
    <w:rsid w:val="00D25D95"/>
    <w:rsid w:val="00D27514"/>
    <w:rsid w:val="00D27FD5"/>
    <w:rsid w:val="00D30FB2"/>
    <w:rsid w:val="00D33C89"/>
    <w:rsid w:val="00D34E16"/>
    <w:rsid w:val="00D37C5D"/>
    <w:rsid w:val="00D37F68"/>
    <w:rsid w:val="00D441E3"/>
    <w:rsid w:val="00D51A01"/>
    <w:rsid w:val="00D520C6"/>
    <w:rsid w:val="00D54AE3"/>
    <w:rsid w:val="00D5699C"/>
    <w:rsid w:val="00D6427B"/>
    <w:rsid w:val="00D70E6C"/>
    <w:rsid w:val="00D71454"/>
    <w:rsid w:val="00D71D65"/>
    <w:rsid w:val="00D8303C"/>
    <w:rsid w:val="00DA1C23"/>
    <w:rsid w:val="00DA277A"/>
    <w:rsid w:val="00DA2869"/>
    <w:rsid w:val="00DA2CF6"/>
    <w:rsid w:val="00DB249E"/>
    <w:rsid w:val="00DB3F81"/>
    <w:rsid w:val="00DB4C0C"/>
    <w:rsid w:val="00DC5B6E"/>
    <w:rsid w:val="00DD0DA0"/>
    <w:rsid w:val="00DD5132"/>
    <w:rsid w:val="00DD7E62"/>
    <w:rsid w:val="00DE0AE8"/>
    <w:rsid w:val="00DE5053"/>
    <w:rsid w:val="00DE6F79"/>
    <w:rsid w:val="00DF0A98"/>
    <w:rsid w:val="00E01A7E"/>
    <w:rsid w:val="00E0494E"/>
    <w:rsid w:val="00E05474"/>
    <w:rsid w:val="00E065D7"/>
    <w:rsid w:val="00E07CF1"/>
    <w:rsid w:val="00E14BB9"/>
    <w:rsid w:val="00E152DC"/>
    <w:rsid w:val="00E1623E"/>
    <w:rsid w:val="00E215C2"/>
    <w:rsid w:val="00E21B60"/>
    <w:rsid w:val="00E504B2"/>
    <w:rsid w:val="00E547CF"/>
    <w:rsid w:val="00E66943"/>
    <w:rsid w:val="00E70B7D"/>
    <w:rsid w:val="00E71A46"/>
    <w:rsid w:val="00E76E16"/>
    <w:rsid w:val="00E850D1"/>
    <w:rsid w:val="00E87F45"/>
    <w:rsid w:val="00E934E6"/>
    <w:rsid w:val="00E95E31"/>
    <w:rsid w:val="00EA010F"/>
    <w:rsid w:val="00EA0FAF"/>
    <w:rsid w:val="00EA615C"/>
    <w:rsid w:val="00EB05FC"/>
    <w:rsid w:val="00EB47AD"/>
    <w:rsid w:val="00EB7CB5"/>
    <w:rsid w:val="00EC4A19"/>
    <w:rsid w:val="00EC5E83"/>
    <w:rsid w:val="00EE7E05"/>
    <w:rsid w:val="00EF3235"/>
    <w:rsid w:val="00EF65AC"/>
    <w:rsid w:val="00F0021B"/>
    <w:rsid w:val="00F00D06"/>
    <w:rsid w:val="00F023D4"/>
    <w:rsid w:val="00F03D3F"/>
    <w:rsid w:val="00F06693"/>
    <w:rsid w:val="00F13192"/>
    <w:rsid w:val="00F15A62"/>
    <w:rsid w:val="00F22693"/>
    <w:rsid w:val="00F22F43"/>
    <w:rsid w:val="00F3021C"/>
    <w:rsid w:val="00F3030E"/>
    <w:rsid w:val="00F306AA"/>
    <w:rsid w:val="00F30C9A"/>
    <w:rsid w:val="00F33486"/>
    <w:rsid w:val="00F37C61"/>
    <w:rsid w:val="00F43F9E"/>
    <w:rsid w:val="00F60A83"/>
    <w:rsid w:val="00F82E70"/>
    <w:rsid w:val="00F851F3"/>
    <w:rsid w:val="00F86C3C"/>
    <w:rsid w:val="00F9061A"/>
    <w:rsid w:val="00F9084F"/>
    <w:rsid w:val="00F949F7"/>
    <w:rsid w:val="00F94CBE"/>
    <w:rsid w:val="00F94CEC"/>
    <w:rsid w:val="00FA423A"/>
    <w:rsid w:val="00FA501E"/>
    <w:rsid w:val="00FA74C9"/>
    <w:rsid w:val="00FB3240"/>
    <w:rsid w:val="00FD500B"/>
    <w:rsid w:val="00FD715D"/>
    <w:rsid w:val="00FF4355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E98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1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</w:rPr>
  </w:style>
  <w:style w:type="paragraph" w:customStyle="1" w:styleId="a3">
    <w:name w:val="フリーフォーム"/>
    <w:rPr>
      <w:rFonts w:ascii="Century" w:eastAsia="ヒラギノ角ゴ Pro W3" w:hAnsi="Century"/>
      <w:color w:val="000000"/>
    </w:rPr>
  </w:style>
  <w:style w:type="paragraph" w:customStyle="1" w:styleId="10">
    <w:name w:val="ヘッダー1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/>
      <w:color w:val="000000"/>
      <w:kern w:val="2"/>
      <w:sz w:val="21"/>
    </w:rPr>
  </w:style>
  <w:style w:type="numbering" w:customStyle="1" w:styleId="List8">
    <w:name w:val="List 8"/>
  </w:style>
  <w:style w:type="paragraph" w:styleId="a4">
    <w:name w:val="header"/>
    <w:basedOn w:val="a"/>
    <w:locked/>
    <w:rsid w:val="007853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ocked/>
    <w:rsid w:val="0078534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locked/>
    <w:rsid w:val="00251D76"/>
    <w:rPr>
      <w:rFonts w:ascii="Arial" w:eastAsia="ＭＳ ゴシック" w:hAnsi="Arial"/>
      <w:sz w:val="18"/>
      <w:szCs w:val="18"/>
    </w:rPr>
  </w:style>
  <w:style w:type="character" w:styleId="a7">
    <w:name w:val="Hyperlink"/>
    <w:locked/>
    <w:rsid w:val="00251D76"/>
    <w:rPr>
      <w:color w:val="0000FF"/>
      <w:u w:val="single"/>
    </w:rPr>
  </w:style>
  <w:style w:type="character" w:styleId="a8">
    <w:name w:val="annotation reference"/>
    <w:semiHidden/>
    <w:locked/>
    <w:rsid w:val="00805334"/>
    <w:rPr>
      <w:sz w:val="18"/>
      <w:szCs w:val="18"/>
    </w:rPr>
  </w:style>
  <w:style w:type="paragraph" w:styleId="a9">
    <w:name w:val="annotation text"/>
    <w:basedOn w:val="a"/>
    <w:semiHidden/>
    <w:locked/>
    <w:rsid w:val="00805334"/>
  </w:style>
  <w:style w:type="paragraph" w:styleId="aa">
    <w:name w:val="annotation subject"/>
    <w:basedOn w:val="a9"/>
    <w:next w:val="a9"/>
    <w:semiHidden/>
    <w:locked/>
    <w:rsid w:val="00805334"/>
    <w:rPr>
      <w:b/>
      <w:bCs/>
    </w:rPr>
  </w:style>
  <w:style w:type="table" w:styleId="ab">
    <w:name w:val="Table Grid"/>
    <w:basedOn w:val="a1"/>
    <w:locked/>
    <w:rsid w:val="0001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FB"/>
  </w:style>
  <w:style w:type="paragraph" w:styleId="ac">
    <w:name w:val="List Paragraph"/>
    <w:basedOn w:val="a"/>
    <w:uiPriority w:val="34"/>
    <w:qFormat/>
    <w:rsid w:val="004800F4"/>
    <w:pPr>
      <w:ind w:leftChars="400" w:left="840"/>
    </w:pPr>
  </w:style>
  <w:style w:type="character" w:styleId="ad">
    <w:name w:val="FollowedHyperlink"/>
    <w:basedOn w:val="a0"/>
    <w:semiHidden/>
    <w:unhideWhenUsed/>
    <w:locked/>
    <w:rsid w:val="00520478"/>
    <w:rPr>
      <w:color w:val="800080" w:themeColor="followedHyperlink"/>
      <w:u w:val="single"/>
    </w:rPr>
  </w:style>
  <w:style w:type="character" w:styleId="ae">
    <w:name w:val="Strong"/>
    <w:basedOn w:val="a0"/>
    <w:qFormat/>
    <w:locked/>
    <w:rsid w:val="00E9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riken.jp/en/supercom/overvie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21BB-A6F2-4F3A-8B28-37717DF7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2018-08-28T04:56:00Z</dcterms:created>
  <dcterms:modified xsi:type="dcterms:W3CDTF">2018-08-28T04:58:00Z</dcterms:modified>
</cp:coreProperties>
</file>